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2FC" w:rsidRPr="003F12FC" w:rsidRDefault="003F12FC" w:rsidP="003F12FC">
      <w:pPr>
        <w:pStyle w:val="c6"/>
        <w:shd w:val="clear" w:color="auto" w:fill="FFFFFF"/>
        <w:tabs>
          <w:tab w:val="left" w:pos="3544"/>
        </w:tabs>
        <w:spacing w:before="0" w:beforeAutospacing="0" w:after="0" w:afterAutospacing="0" w:line="360" w:lineRule="auto"/>
        <w:jc w:val="center"/>
        <w:rPr>
          <w:rStyle w:val="c7"/>
          <w:b/>
          <w:bCs/>
          <w:iCs/>
          <w:sz w:val="28"/>
          <w:szCs w:val="28"/>
          <w:lang w:val="tt-RU"/>
        </w:rPr>
      </w:pPr>
      <w:r w:rsidRPr="003F12FC">
        <w:rPr>
          <w:rStyle w:val="c7"/>
          <w:b/>
          <w:bCs/>
          <w:iCs/>
          <w:sz w:val="28"/>
          <w:szCs w:val="28"/>
          <w:lang w:val="tt-RU"/>
        </w:rPr>
        <w:t>К</w:t>
      </w:r>
      <w:r w:rsidRPr="003F12FC">
        <w:rPr>
          <w:rStyle w:val="c7"/>
          <w:b/>
          <w:bCs/>
          <w:iCs/>
          <w:sz w:val="28"/>
          <w:szCs w:val="28"/>
          <w:lang w:val="tt-RU"/>
        </w:rPr>
        <w:t>ҮРЕНЕКЛЕ ТАТАР МӘГЪРИФӘТЧЕСЕ   ФАТИХ КӘРИМИ МИРАСЫН  УКЫТУ-ТӘРБИЯ ПРОЦЕССЫНДА КУЛЛАНУ</w:t>
      </w:r>
    </w:p>
    <w:p w:rsidR="003F12FC" w:rsidRPr="003F12FC" w:rsidRDefault="003F12FC" w:rsidP="003F12FC">
      <w:pPr>
        <w:pStyle w:val="c6"/>
        <w:shd w:val="clear" w:color="auto" w:fill="FFFFFF"/>
        <w:tabs>
          <w:tab w:val="left" w:pos="3544"/>
        </w:tabs>
        <w:spacing w:before="0" w:beforeAutospacing="0" w:after="0" w:afterAutospacing="0" w:line="360" w:lineRule="auto"/>
        <w:jc w:val="center"/>
        <w:rPr>
          <w:rStyle w:val="c7"/>
          <w:b/>
          <w:bCs/>
          <w:iCs/>
          <w:sz w:val="40"/>
          <w:szCs w:val="28"/>
          <w:lang w:val="tt-RU"/>
        </w:rPr>
      </w:pPr>
      <w:r w:rsidRPr="003F12FC">
        <w:rPr>
          <w:b/>
          <w:color w:val="000000"/>
          <w:sz w:val="28"/>
          <w:szCs w:val="20"/>
        </w:rPr>
        <w:t>ИСПОЛЬЗОВАНИЕ НАСЛЕДИЯ ВЫДАЮЩЕГОСЯ ТАТАРСКОГО ПРОСВЕТИТЕЛЯ ФАТИХА КАРИМИ В УЧЕБНО-ВОСПИТАТЕЛЬНОМ ПРОЦЕССЕ</w:t>
      </w:r>
    </w:p>
    <w:p w:rsidR="003F12FC" w:rsidRPr="00292730" w:rsidRDefault="003F12FC" w:rsidP="003F12FC">
      <w:pPr>
        <w:pStyle w:val="c6"/>
        <w:shd w:val="clear" w:color="auto" w:fill="FFFFFF"/>
        <w:spacing w:before="0" w:beforeAutospacing="0" w:after="0" w:afterAutospacing="0" w:line="360" w:lineRule="auto"/>
        <w:jc w:val="center"/>
        <w:rPr>
          <w:sz w:val="28"/>
          <w:szCs w:val="28"/>
          <w:lang w:val="tt-RU"/>
        </w:rPr>
      </w:pPr>
      <w:r>
        <w:rPr>
          <w:rStyle w:val="c7"/>
          <w:bCs/>
          <w:iCs/>
          <w:sz w:val="28"/>
          <w:szCs w:val="28"/>
          <w:lang w:val="tt-RU"/>
        </w:rPr>
        <w:t xml:space="preserve"> </w:t>
      </w:r>
    </w:p>
    <w:p w:rsidR="00292730" w:rsidRPr="00DE50B3" w:rsidRDefault="00292730" w:rsidP="003F12FC">
      <w:pPr>
        <w:pStyle w:val="a4"/>
        <w:jc w:val="center"/>
        <w:rPr>
          <w:rFonts w:ascii="Times New Roman" w:hAnsi="Times New Roman"/>
          <w:b/>
          <w:spacing w:val="-5"/>
          <w:sz w:val="24"/>
          <w:szCs w:val="24"/>
          <w:lang w:val="tt-RU"/>
        </w:rPr>
      </w:pPr>
      <w:r w:rsidRPr="00DE50B3">
        <w:rPr>
          <w:rStyle w:val="c2"/>
          <w:rFonts w:ascii="Times New Roman" w:hAnsi="Times New Roman"/>
          <w:b/>
          <w:sz w:val="28"/>
          <w:szCs w:val="28"/>
          <w:lang w:val="tt-RU"/>
        </w:rPr>
        <w:t>Фатыйхова Л.Ш.</w:t>
      </w:r>
    </w:p>
    <w:p w:rsidR="00292730" w:rsidRPr="003F12FC" w:rsidRDefault="00292730" w:rsidP="003F12FC">
      <w:pPr>
        <w:pStyle w:val="a4"/>
        <w:jc w:val="center"/>
        <w:rPr>
          <w:rFonts w:ascii="Times New Roman" w:hAnsi="Times New Roman"/>
          <w:i/>
          <w:spacing w:val="-5"/>
          <w:sz w:val="28"/>
          <w:szCs w:val="28"/>
          <w:lang w:val="tt-RU"/>
        </w:rPr>
      </w:pPr>
      <w:r w:rsidRPr="003F12FC">
        <w:rPr>
          <w:rFonts w:ascii="Times New Roman" w:hAnsi="Times New Roman"/>
          <w:i/>
          <w:spacing w:val="-5"/>
          <w:sz w:val="28"/>
          <w:szCs w:val="28"/>
          <w:lang w:val="tt-RU"/>
        </w:rPr>
        <w:t>Татарстан Республикасы Кукмара муниципаль районы</w:t>
      </w:r>
    </w:p>
    <w:p w:rsidR="00292730" w:rsidRPr="003F12FC" w:rsidRDefault="00292730" w:rsidP="003F12FC">
      <w:pPr>
        <w:pStyle w:val="a4"/>
        <w:jc w:val="center"/>
        <w:rPr>
          <w:rFonts w:ascii="Times New Roman" w:hAnsi="Times New Roman"/>
          <w:i/>
          <w:spacing w:val="-5"/>
          <w:sz w:val="28"/>
          <w:szCs w:val="28"/>
          <w:lang w:val="tt-RU"/>
        </w:rPr>
      </w:pPr>
      <w:r w:rsidRPr="003F12FC">
        <w:rPr>
          <w:rFonts w:ascii="Times New Roman" w:hAnsi="Times New Roman"/>
          <w:i/>
          <w:spacing w:val="-5"/>
          <w:sz w:val="28"/>
          <w:szCs w:val="28"/>
          <w:lang w:val="tt-RU"/>
        </w:rPr>
        <w:t>“Ядегәр авылы Г.Г.Гарифуллин исемендәге урта гомуми</w:t>
      </w:r>
    </w:p>
    <w:p w:rsidR="00292730" w:rsidRPr="00DE50B3" w:rsidRDefault="00292730" w:rsidP="003F12FC">
      <w:pPr>
        <w:pStyle w:val="a4"/>
        <w:jc w:val="center"/>
        <w:rPr>
          <w:rFonts w:ascii="Times New Roman" w:hAnsi="Times New Roman"/>
          <w:spacing w:val="-5"/>
          <w:sz w:val="28"/>
          <w:szCs w:val="28"/>
          <w:lang w:val="tt-RU"/>
        </w:rPr>
      </w:pPr>
      <w:r w:rsidRPr="003F12FC">
        <w:rPr>
          <w:rFonts w:ascii="Times New Roman" w:hAnsi="Times New Roman"/>
          <w:i/>
          <w:spacing w:val="-5"/>
          <w:sz w:val="28"/>
          <w:szCs w:val="28"/>
          <w:lang w:val="tt-RU"/>
        </w:rPr>
        <w:t>белем бирү мәктәбе” муниципаль бюджет белем бирү учреждениесе</w:t>
      </w:r>
    </w:p>
    <w:p w:rsidR="00292730" w:rsidRDefault="00292730" w:rsidP="00292730">
      <w:pPr>
        <w:pStyle w:val="c6"/>
        <w:shd w:val="clear" w:color="auto" w:fill="FFFFFF"/>
        <w:spacing w:before="0" w:beforeAutospacing="0" w:after="0" w:afterAutospacing="0"/>
        <w:jc w:val="center"/>
        <w:rPr>
          <w:rStyle w:val="c7"/>
          <w:bCs/>
          <w:iCs/>
          <w:sz w:val="28"/>
          <w:szCs w:val="28"/>
          <w:lang w:val="tt-RU"/>
        </w:rPr>
      </w:pPr>
    </w:p>
    <w:p w:rsidR="00292730" w:rsidRPr="00292730" w:rsidRDefault="00292730" w:rsidP="00292730">
      <w:pPr>
        <w:pStyle w:val="c6"/>
        <w:shd w:val="clear" w:color="auto" w:fill="FFFFFF"/>
        <w:spacing w:before="0" w:beforeAutospacing="0" w:after="0" w:afterAutospacing="0"/>
        <w:jc w:val="center"/>
        <w:rPr>
          <w:rFonts w:ascii="Arial" w:hAnsi="Arial" w:cs="Arial"/>
          <w:color w:val="666666"/>
          <w:lang w:val="tt-RU"/>
        </w:rPr>
      </w:pPr>
      <w:r w:rsidRPr="00292730">
        <w:rPr>
          <w:rStyle w:val="c0"/>
          <w:rFonts w:ascii="Arial" w:hAnsi="Arial" w:cs="Arial"/>
          <w:color w:val="666666"/>
          <w:sz w:val="28"/>
          <w:szCs w:val="28"/>
          <w:lang w:val="tt-RU"/>
        </w:rPr>
        <w:t>           </w:t>
      </w:r>
    </w:p>
    <w:p w:rsidR="003C4A9B" w:rsidRPr="00E735CC" w:rsidRDefault="002D7596" w:rsidP="00323568">
      <w:pPr>
        <w:pStyle w:val="c4"/>
        <w:spacing w:line="360" w:lineRule="auto"/>
        <w:ind w:firstLine="708"/>
        <w:contextualSpacing/>
        <w:jc w:val="both"/>
        <w:rPr>
          <w:rStyle w:val="c2"/>
          <w:sz w:val="28"/>
          <w:szCs w:val="28"/>
          <w:lang w:val="tt-RU"/>
        </w:rPr>
      </w:pPr>
      <w:r w:rsidRPr="00E735CC">
        <w:rPr>
          <w:rStyle w:val="c0"/>
          <w:sz w:val="28"/>
          <w:szCs w:val="28"/>
          <w:lang w:val="tt-RU"/>
        </w:rPr>
        <w:t xml:space="preserve">Балаларда  </w:t>
      </w:r>
      <w:r w:rsidRPr="00E735CC">
        <w:rPr>
          <w:sz w:val="28"/>
          <w:szCs w:val="28"/>
          <w:shd w:val="clear" w:color="auto" w:fill="FFFFFF"/>
          <w:lang w:val="tt-RU"/>
        </w:rPr>
        <w:t xml:space="preserve"> үз халкы</w:t>
      </w:r>
      <w:r w:rsidR="00E735CC">
        <w:rPr>
          <w:sz w:val="28"/>
          <w:szCs w:val="28"/>
          <w:shd w:val="clear" w:color="auto" w:fill="FFFFFF"/>
          <w:lang w:val="tt-RU"/>
        </w:rPr>
        <w:t xml:space="preserve">на, аның әдәби теленә, тарихына </w:t>
      </w:r>
      <w:r w:rsidRPr="00E735CC">
        <w:rPr>
          <w:sz w:val="28"/>
          <w:szCs w:val="28"/>
          <w:shd w:val="clear" w:color="auto" w:fill="FFFFFF"/>
          <w:lang w:val="tt-RU"/>
        </w:rPr>
        <w:t xml:space="preserve"> һәм </w:t>
      </w:r>
      <w:r w:rsidR="00E735CC">
        <w:rPr>
          <w:sz w:val="28"/>
          <w:szCs w:val="28"/>
          <w:shd w:val="clear" w:color="auto" w:fill="FFFFFF"/>
          <w:lang w:val="tt-RU"/>
        </w:rPr>
        <w:t xml:space="preserve"> </w:t>
      </w:r>
      <w:r w:rsidRPr="00E735CC">
        <w:rPr>
          <w:sz w:val="28"/>
          <w:szCs w:val="28"/>
          <w:shd w:val="clear" w:color="auto" w:fill="FFFFFF"/>
          <w:lang w:val="tt-RU"/>
        </w:rPr>
        <w:t>мәдәниятенә мәхәббәт тәрбияләү</w:t>
      </w:r>
      <w:r w:rsidR="00CA54DE" w:rsidRPr="00E735CC">
        <w:rPr>
          <w:sz w:val="28"/>
          <w:szCs w:val="28"/>
          <w:lang w:val="tt-RU"/>
        </w:rPr>
        <w:t xml:space="preserve"> </w:t>
      </w:r>
      <w:r w:rsidR="00E735CC">
        <w:rPr>
          <w:sz w:val="28"/>
          <w:szCs w:val="28"/>
          <w:lang w:val="tt-RU"/>
        </w:rPr>
        <w:t xml:space="preserve"> белән бергә, </w:t>
      </w:r>
      <w:r w:rsidR="002F7AC0">
        <w:rPr>
          <w:sz w:val="28"/>
          <w:szCs w:val="28"/>
          <w:lang w:val="tt-RU"/>
        </w:rPr>
        <w:t xml:space="preserve"> </w:t>
      </w:r>
      <w:r w:rsidR="00CA54DE" w:rsidRPr="00E735CC">
        <w:rPr>
          <w:sz w:val="28"/>
          <w:szCs w:val="28"/>
          <w:lang w:val="tt-RU"/>
        </w:rPr>
        <w:t xml:space="preserve">тел күренешләрен күрә, таба белү сәләтен, тәкъдим ителгән мәгълүматтан </w:t>
      </w:r>
      <w:r w:rsidR="00E735CC">
        <w:rPr>
          <w:sz w:val="28"/>
          <w:szCs w:val="28"/>
          <w:lang w:val="tt-RU"/>
        </w:rPr>
        <w:t xml:space="preserve">мөһимен сайлау осталыгын үстерү </w:t>
      </w:r>
      <w:r w:rsidRPr="00E735CC">
        <w:rPr>
          <w:rStyle w:val="c0"/>
          <w:sz w:val="28"/>
          <w:szCs w:val="28"/>
          <w:lang w:val="tt-RU"/>
        </w:rPr>
        <w:t xml:space="preserve"> </w:t>
      </w:r>
      <w:r w:rsidR="002F7AC0">
        <w:rPr>
          <w:rStyle w:val="c0"/>
          <w:sz w:val="28"/>
          <w:szCs w:val="28"/>
          <w:lang w:val="tt-RU"/>
        </w:rPr>
        <w:t>үзәктә торган бурыч</w:t>
      </w:r>
      <w:r w:rsidRPr="00E735CC">
        <w:rPr>
          <w:rStyle w:val="c0"/>
          <w:sz w:val="28"/>
          <w:szCs w:val="28"/>
          <w:lang w:val="tt-RU"/>
        </w:rPr>
        <w:t>ларның берсе булып тора. Моны гамәлгә ашыруда  без, туган (татар) теле укытучылар</w:t>
      </w:r>
      <w:r w:rsidR="00B37D0E">
        <w:rPr>
          <w:rStyle w:val="c0"/>
          <w:sz w:val="28"/>
          <w:szCs w:val="28"/>
          <w:lang w:val="tt-RU"/>
        </w:rPr>
        <w:t>ы,    мәгърифәтче язучы    Фати</w:t>
      </w:r>
      <w:bookmarkStart w:id="0" w:name="_GoBack"/>
      <w:bookmarkEnd w:id="0"/>
      <w:r w:rsidRPr="00E735CC">
        <w:rPr>
          <w:rStyle w:val="c0"/>
          <w:sz w:val="28"/>
          <w:szCs w:val="28"/>
          <w:lang w:val="tt-RU"/>
        </w:rPr>
        <w:t xml:space="preserve">х Кәрими   әсәрләренә </w:t>
      </w:r>
      <w:r w:rsidR="002F7AC0">
        <w:rPr>
          <w:rStyle w:val="c0"/>
          <w:sz w:val="28"/>
          <w:szCs w:val="28"/>
          <w:lang w:val="tt-RU"/>
        </w:rPr>
        <w:t xml:space="preserve"> таяна</w:t>
      </w:r>
      <w:r w:rsidRPr="00E735CC">
        <w:rPr>
          <w:rStyle w:val="c0"/>
          <w:sz w:val="28"/>
          <w:szCs w:val="28"/>
          <w:lang w:val="tt-RU"/>
        </w:rPr>
        <w:t xml:space="preserve"> алабыз, чөнки </w:t>
      </w:r>
      <w:r w:rsidR="00E735CC">
        <w:rPr>
          <w:rStyle w:val="c0"/>
          <w:sz w:val="28"/>
          <w:szCs w:val="28"/>
          <w:lang w:val="tt-RU"/>
        </w:rPr>
        <w:t xml:space="preserve"> а</w:t>
      </w:r>
      <w:r w:rsidR="003C4A9B" w:rsidRPr="00E735CC">
        <w:rPr>
          <w:rStyle w:val="c2"/>
          <w:sz w:val="28"/>
          <w:szCs w:val="28"/>
          <w:lang w:val="tt-RU"/>
        </w:rPr>
        <w:t xml:space="preserve">ның  иҗади мирасы искиткеч бай, тарихыбызда калдырган эзе тирән.    </w:t>
      </w:r>
      <w:r w:rsidR="00E735CC">
        <w:rPr>
          <w:rStyle w:val="c2"/>
          <w:sz w:val="28"/>
          <w:szCs w:val="28"/>
          <w:lang w:val="tt-RU"/>
        </w:rPr>
        <w:t xml:space="preserve"> </w:t>
      </w:r>
    </w:p>
    <w:p w:rsidR="007416B4" w:rsidRDefault="00323568" w:rsidP="007416B4">
      <w:pPr>
        <w:pStyle w:val="c4"/>
        <w:spacing w:line="360" w:lineRule="auto"/>
        <w:contextualSpacing/>
        <w:jc w:val="both"/>
        <w:rPr>
          <w:sz w:val="28"/>
          <w:szCs w:val="28"/>
          <w:lang w:val="tt-RU"/>
        </w:rPr>
      </w:pPr>
      <w:r>
        <w:rPr>
          <w:sz w:val="28"/>
          <w:szCs w:val="28"/>
          <w:lang w:val="tt-RU"/>
        </w:rPr>
        <w:t xml:space="preserve"> </w:t>
      </w:r>
      <w:r w:rsidR="008D6C23">
        <w:rPr>
          <w:sz w:val="28"/>
          <w:szCs w:val="28"/>
          <w:lang w:val="tt-RU"/>
        </w:rPr>
        <w:tab/>
      </w:r>
      <w:r w:rsidR="002631AD">
        <w:rPr>
          <w:sz w:val="28"/>
          <w:szCs w:val="28"/>
          <w:lang w:val="tt-RU"/>
        </w:rPr>
        <w:t xml:space="preserve"> </w:t>
      </w:r>
      <w:r w:rsidR="00E735CC">
        <w:rPr>
          <w:sz w:val="28"/>
          <w:szCs w:val="28"/>
          <w:lang w:val="tt-RU"/>
        </w:rPr>
        <w:t xml:space="preserve"> </w:t>
      </w:r>
      <w:r>
        <w:rPr>
          <w:sz w:val="28"/>
          <w:szCs w:val="28"/>
          <w:lang w:val="tt-RU"/>
        </w:rPr>
        <w:t xml:space="preserve">Ф.Кәриминең “Морза кызы Фатыйма”  </w:t>
      </w:r>
      <w:r w:rsidR="003C4A9B">
        <w:rPr>
          <w:sz w:val="28"/>
          <w:szCs w:val="28"/>
          <w:lang w:val="tt-RU"/>
        </w:rPr>
        <w:t>әсәр</w:t>
      </w:r>
      <w:r>
        <w:rPr>
          <w:sz w:val="28"/>
          <w:szCs w:val="28"/>
          <w:lang w:val="tt-RU"/>
        </w:rPr>
        <w:t>е</w:t>
      </w:r>
      <w:r w:rsidR="003C4A9B">
        <w:rPr>
          <w:sz w:val="28"/>
          <w:szCs w:val="28"/>
          <w:lang w:val="tt-RU"/>
        </w:rPr>
        <w:t xml:space="preserve">нең </w:t>
      </w:r>
      <w:r w:rsidR="002631AD">
        <w:rPr>
          <w:sz w:val="28"/>
          <w:szCs w:val="28"/>
          <w:lang w:val="tt-RU"/>
        </w:rPr>
        <w:t xml:space="preserve"> </w:t>
      </w:r>
      <w:r w:rsidR="00E735CC">
        <w:rPr>
          <w:sz w:val="28"/>
          <w:szCs w:val="28"/>
          <w:lang w:val="tt-RU"/>
        </w:rPr>
        <w:t xml:space="preserve"> </w:t>
      </w:r>
      <w:r w:rsidR="00E735CC" w:rsidRPr="00326D8A">
        <w:rPr>
          <w:sz w:val="28"/>
          <w:szCs w:val="28"/>
          <w:lang w:val="tt-RU"/>
        </w:rPr>
        <w:t xml:space="preserve"> лексик составын </w:t>
      </w:r>
      <w:r w:rsidR="002631AD">
        <w:rPr>
          <w:sz w:val="28"/>
          <w:szCs w:val="28"/>
          <w:lang w:val="tt-RU"/>
        </w:rPr>
        <w:t>өйрәнеп</w:t>
      </w:r>
      <w:r w:rsidR="00885A2B">
        <w:rPr>
          <w:sz w:val="28"/>
          <w:szCs w:val="28"/>
          <w:lang w:val="tt-RU"/>
        </w:rPr>
        <w:t xml:space="preserve">, </w:t>
      </w:r>
      <w:r w:rsidR="00E735CC">
        <w:rPr>
          <w:sz w:val="28"/>
          <w:szCs w:val="28"/>
          <w:lang w:val="tt-RU"/>
        </w:rPr>
        <w:t>морфологик, с</w:t>
      </w:r>
      <w:r w:rsidR="00885A2B">
        <w:rPr>
          <w:sz w:val="28"/>
          <w:szCs w:val="28"/>
          <w:lang w:val="tt-RU"/>
        </w:rPr>
        <w:t>интаксик үзенчәлекләрен ачыкла</w:t>
      </w:r>
      <w:r w:rsidR="002631AD">
        <w:rPr>
          <w:sz w:val="28"/>
          <w:szCs w:val="28"/>
          <w:lang w:val="tt-RU"/>
        </w:rPr>
        <w:t>п, т</w:t>
      </w:r>
      <w:r w:rsidR="00885A2B">
        <w:rPr>
          <w:sz w:val="28"/>
          <w:szCs w:val="28"/>
          <w:lang w:val="tt-RU"/>
        </w:rPr>
        <w:t>уган (татар) теле дәресләрендә төрле типтагы биремнәр эшләгәндә</w:t>
      </w:r>
      <w:r w:rsidR="002631AD">
        <w:rPr>
          <w:sz w:val="28"/>
          <w:szCs w:val="28"/>
          <w:lang w:val="tt-RU"/>
        </w:rPr>
        <w:t>, бу әсәргә еш мөрәҗәгать итәргә мөмкин.</w:t>
      </w:r>
      <w:r w:rsidR="00885A2B">
        <w:rPr>
          <w:sz w:val="28"/>
          <w:szCs w:val="28"/>
          <w:lang w:val="tt-RU"/>
        </w:rPr>
        <w:tab/>
      </w:r>
      <w:r w:rsidR="00885A2B">
        <w:rPr>
          <w:sz w:val="28"/>
          <w:szCs w:val="28"/>
          <w:lang w:val="tt-RU"/>
        </w:rPr>
        <w:tab/>
      </w:r>
      <w:r w:rsidR="00885A2B">
        <w:rPr>
          <w:sz w:val="28"/>
          <w:szCs w:val="28"/>
          <w:lang w:val="tt-RU"/>
        </w:rPr>
        <w:tab/>
      </w:r>
      <w:r w:rsidR="00885A2B">
        <w:rPr>
          <w:sz w:val="28"/>
          <w:szCs w:val="28"/>
          <w:lang w:val="tt-RU"/>
        </w:rPr>
        <w:tab/>
      </w:r>
      <w:r w:rsidR="00885A2B">
        <w:rPr>
          <w:sz w:val="28"/>
          <w:szCs w:val="28"/>
          <w:lang w:val="tt-RU"/>
        </w:rPr>
        <w:tab/>
      </w:r>
      <w:r w:rsidR="00885A2B">
        <w:rPr>
          <w:sz w:val="28"/>
          <w:szCs w:val="28"/>
          <w:lang w:val="tt-RU"/>
        </w:rPr>
        <w:tab/>
      </w:r>
      <w:r w:rsidR="003C4A9B">
        <w:rPr>
          <w:sz w:val="28"/>
          <w:szCs w:val="28"/>
          <w:lang w:val="tt-RU"/>
        </w:rPr>
        <w:t xml:space="preserve"> </w:t>
      </w:r>
      <w:r w:rsidR="002631AD">
        <w:rPr>
          <w:sz w:val="28"/>
          <w:szCs w:val="28"/>
          <w:lang w:val="tt-RU"/>
        </w:rPr>
        <w:tab/>
      </w:r>
      <w:r w:rsidR="002631AD">
        <w:rPr>
          <w:sz w:val="28"/>
          <w:szCs w:val="28"/>
          <w:lang w:val="tt-RU"/>
        </w:rPr>
        <w:tab/>
      </w:r>
      <w:r w:rsidR="002631AD">
        <w:rPr>
          <w:sz w:val="28"/>
          <w:szCs w:val="28"/>
          <w:lang w:val="tt-RU"/>
        </w:rPr>
        <w:tab/>
      </w:r>
      <w:r w:rsidR="002631AD">
        <w:rPr>
          <w:sz w:val="28"/>
          <w:szCs w:val="28"/>
          <w:lang w:val="tt-RU"/>
        </w:rPr>
        <w:tab/>
      </w:r>
      <w:r w:rsidR="002631AD">
        <w:rPr>
          <w:sz w:val="28"/>
          <w:szCs w:val="28"/>
          <w:lang w:val="tt-RU"/>
        </w:rPr>
        <w:tab/>
      </w:r>
      <w:r w:rsidR="008D6C23">
        <w:rPr>
          <w:sz w:val="28"/>
          <w:szCs w:val="28"/>
          <w:lang w:val="tt-RU"/>
        </w:rPr>
        <w:t>Ф. Кәриминең “Морза кызы Фатыйма” әсәрендә  рус алынмалары күп. “Алынмалар” темасын өйрәнгәндә, әлеге алын</w:t>
      </w:r>
      <w:r w:rsidR="00885A2B">
        <w:rPr>
          <w:sz w:val="28"/>
          <w:szCs w:val="28"/>
          <w:lang w:val="tt-RU"/>
        </w:rPr>
        <w:t>малар</w:t>
      </w:r>
      <w:r w:rsidR="006F7A6F">
        <w:rPr>
          <w:sz w:val="28"/>
          <w:szCs w:val="28"/>
          <w:lang w:val="tt-RU"/>
        </w:rPr>
        <w:t>ны</w:t>
      </w:r>
      <w:r w:rsidR="00885A2B">
        <w:rPr>
          <w:sz w:val="28"/>
          <w:szCs w:val="28"/>
          <w:lang w:val="tt-RU"/>
        </w:rPr>
        <w:t xml:space="preserve"> мисал итеп китерергә була. </w:t>
      </w:r>
      <w:r w:rsidR="008D6C23">
        <w:rPr>
          <w:rStyle w:val="c2"/>
          <w:sz w:val="28"/>
          <w:szCs w:val="28"/>
          <w:lang w:val="tt-RU"/>
        </w:rPr>
        <w:tab/>
        <w:t xml:space="preserve">  </w:t>
      </w:r>
      <w:r w:rsidR="008D6C23" w:rsidRPr="002631AD">
        <w:rPr>
          <w:rStyle w:val="c2"/>
          <w:sz w:val="28"/>
          <w:szCs w:val="28"/>
          <w:lang w:val="tt-RU"/>
        </w:rPr>
        <w:t xml:space="preserve">Шулай ук  </w:t>
      </w:r>
      <w:r w:rsidR="002631AD">
        <w:rPr>
          <w:rStyle w:val="c2"/>
          <w:sz w:val="28"/>
          <w:szCs w:val="28"/>
          <w:lang w:val="tt-RU"/>
        </w:rPr>
        <w:t xml:space="preserve">әсәр  </w:t>
      </w:r>
      <w:r w:rsidR="008D6C23" w:rsidRPr="002631AD">
        <w:rPr>
          <w:rStyle w:val="c2"/>
          <w:sz w:val="28"/>
          <w:szCs w:val="28"/>
          <w:lang w:val="tt-RU"/>
        </w:rPr>
        <w:t xml:space="preserve"> гарәп </w:t>
      </w:r>
      <w:r w:rsidR="00885A2B" w:rsidRPr="002631AD">
        <w:rPr>
          <w:rStyle w:val="c2"/>
          <w:sz w:val="28"/>
          <w:szCs w:val="28"/>
          <w:lang w:val="tt-RU"/>
        </w:rPr>
        <w:t xml:space="preserve"> </w:t>
      </w:r>
      <w:r w:rsidR="008D6C23" w:rsidRPr="002631AD">
        <w:rPr>
          <w:rStyle w:val="c2"/>
          <w:sz w:val="28"/>
          <w:szCs w:val="28"/>
          <w:lang w:val="tt-RU"/>
        </w:rPr>
        <w:t xml:space="preserve"> һәм  ф</w:t>
      </w:r>
      <w:r w:rsidR="00D55277" w:rsidRPr="002631AD">
        <w:rPr>
          <w:rStyle w:val="c2"/>
          <w:sz w:val="28"/>
          <w:szCs w:val="28"/>
          <w:lang w:val="tt-RU"/>
        </w:rPr>
        <w:t>арсы теленнән кергән сүзләргә</w:t>
      </w:r>
      <w:r w:rsidR="008D6C23" w:rsidRPr="002631AD">
        <w:rPr>
          <w:rStyle w:val="c2"/>
          <w:sz w:val="28"/>
          <w:szCs w:val="28"/>
          <w:lang w:val="tt-RU"/>
        </w:rPr>
        <w:t xml:space="preserve"> </w:t>
      </w:r>
      <w:r w:rsidR="00885A2B" w:rsidRPr="002631AD">
        <w:rPr>
          <w:rStyle w:val="c2"/>
          <w:sz w:val="28"/>
          <w:szCs w:val="28"/>
          <w:lang w:val="tt-RU"/>
        </w:rPr>
        <w:t xml:space="preserve"> </w:t>
      </w:r>
      <w:r w:rsidR="008D6C23" w:rsidRPr="002631AD">
        <w:rPr>
          <w:rStyle w:val="c2"/>
          <w:sz w:val="28"/>
          <w:szCs w:val="28"/>
          <w:lang w:val="tt-RU"/>
        </w:rPr>
        <w:t xml:space="preserve"> </w:t>
      </w:r>
      <w:r w:rsidR="00D55277" w:rsidRPr="002631AD">
        <w:rPr>
          <w:rStyle w:val="c2"/>
          <w:sz w:val="28"/>
          <w:szCs w:val="28"/>
          <w:lang w:val="tt-RU"/>
        </w:rPr>
        <w:t xml:space="preserve">дә </w:t>
      </w:r>
      <w:r w:rsidR="002631AD">
        <w:rPr>
          <w:rStyle w:val="c2"/>
          <w:sz w:val="28"/>
          <w:szCs w:val="28"/>
          <w:lang w:val="tt-RU"/>
        </w:rPr>
        <w:t xml:space="preserve">бай.  </w:t>
      </w:r>
      <w:r w:rsidR="00D55277" w:rsidRPr="002631AD">
        <w:rPr>
          <w:rStyle w:val="c2"/>
          <w:sz w:val="28"/>
          <w:szCs w:val="28"/>
          <w:lang w:val="tt-RU"/>
        </w:rPr>
        <w:t xml:space="preserve"> </w:t>
      </w:r>
      <w:r w:rsidR="00D55277">
        <w:rPr>
          <w:rStyle w:val="c2"/>
          <w:sz w:val="28"/>
          <w:szCs w:val="28"/>
          <w:lang w:val="tt-RU"/>
        </w:rPr>
        <w:t xml:space="preserve">Ф. Кәрими әсәрләрендә </w:t>
      </w:r>
      <w:r w:rsidR="00D55277" w:rsidRPr="007419F4">
        <w:rPr>
          <w:rStyle w:val="c2"/>
          <w:sz w:val="28"/>
          <w:szCs w:val="28"/>
          <w:lang w:val="tt-RU"/>
        </w:rPr>
        <w:t>әдәби телгә хас булган мишәр диалект</w:t>
      </w:r>
      <w:r w:rsidR="00D55277">
        <w:rPr>
          <w:rStyle w:val="c2"/>
          <w:sz w:val="28"/>
          <w:szCs w:val="28"/>
          <w:lang w:val="tt-RU"/>
        </w:rPr>
        <w:t>ы үзенчәлекләре үзләрен сиздерә</w:t>
      </w:r>
      <w:r w:rsidR="00885A2B">
        <w:rPr>
          <w:rStyle w:val="c2"/>
          <w:sz w:val="28"/>
          <w:szCs w:val="28"/>
          <w:lang w:val="tt-RU"/>
        </w:rPr>
        <w:t>.</w:t>
      </w:r>
      <w:r w:rsidR="00D55277" w:rsidRPr="007419F4">
        <w:rPr>
          <w:rStyle w:val="c2"/>
          <w:sz w:val="28"/>
          <w:szCs w:val="28"/>
          <w:lang w:val="tt-RU"/>
        </w:rPr>
        <w:t xml:space="preserve"> </w:t>
      </w:r>
      <w:r w:rsidR="00D55277">
        <w:rPr>
          <w:rStyle w:val="c2"/>
          <w:sz w:val="28"/>
          <w:szCs w:val="28"/>
          <w:lang w:val="tt-RU"/>
        </w:rPr>
        <w:t>“Диалектлар” темасын үткәндә, әлеге ми</w:t>
      </w:r>
      <w:r w:rsidR="002F7AC0">
        <w:rPr>
          <w:rStyle w:val="c2"/>
          <w:sz w:val="28"/>
          <w:szCs w:val="28"/>
          <w:lang w:val="tt-RU"/>
        </w:rPr>
        <w:t xml:space="preserve">салларны китерү уңышлы. </w:t>
      </w:r>
      <w:r w:rsidR="00D55277">
        <w:rPr>
          <w:rStyle w:val="c2"/>
          <w:sz w:val="28"/>
          <w:szCs w:val="28"/>
          <w:lang w:val="tt-RU"/>
        </w:rPr>
        <w:t>“Синонимнар”</w:t>
      </w:r>
      <w:r w:rsidR="006F7A6F">
        <w:rPr>
          <w:rStyle w:val="c2"/>
          <w:sz w:val="28"/>
          <w:szCs w:val="28"/>
          <w:lang w:val="tt-RU"/>
        </w:rPr>
        <w:t>, “Антонимнар”, “Фразеологизмнар” темалар</w:t>
      </w:r>
      <w:r w:rsidR="00D55277">
        <w:rPr>
          <w:rStyle w:val="c2"/>
          <w:sz w:val="28"/>
          <w:szCs w:val="28"/>
          <w:lang w:val="tt-RU"/>
        </w:rPr>
        <w:t xml:space="preserve">ын үткәндә, </w:t>
      </w:r>
      <w:r w:rsidR="00D55277">
        <w:rPr>
          <w:sz w:val="28"/>
          <w:szCs w:val="28"/>
          <w:lang w:val="tt-RU"/>
        </w:rPr>
        <w:t xml:space="preserve">  </w:t>
      </w:r>
      <w:r w:rsidR="006F7A6F">
        <w:rPr>
          <w:sz w:val="28"/>
          <w:szCs w:val="28"/>
          <w:lang w:val="tt-RU"/>
        </w:rPr>
        <w:t xml:space="preserve"> әсәргә мөрәҗәгать итәргә була. </w:t>
      </w:r>
      <w:r w:rsidR="00D55277">
        <w:rPr>
          <w:sz w:val="28"/>
          <w:szCs w:val="28"/>
          <w:lang w:val="tt-RU"/>
        </w:rPr>
        <w:t xml:space="preserve"> </w:t>
      </w:r>
      <w:r w:rsidR="006F7A6F">
        <w:rPr>
          <w:sz w:val="28"/>
          <w:szCs w:val="28"/>
          <w:lang w:val="tt-RU"/>
        </w:rPr>
        <w:t xml:space="preserve"> </w:t>
      </w:r>
      <w:r w:rsidR="00D55277">
        <w:rPr>
          <w:sz w:val="28"/>
          <w:szCs w:val="28"/>
          <w:lang w:val="tt-RU"/>
        </w:rPr>
        <w:t xml:space="preserve">“Морза кызы Фатыйма” әсәре </w:t>
      </w:r>
      <w:r w:rsidR="006F7A6F">
        <w:rPr>
          <w:sz w:val="28"/>
          <w:szCs w:val="28"/>
          <w:lang w:val="tt-RU"/>
        </w:rPr>
        <w:t xml:space="preserve"> лексик чараларны   </w:t>
      </w:r>
      <w:r w:rsidR="00D55277">
        <w:rPr>
          <w:sz w:val="28"/>
          <w:szCs w:val="28"/>
          <w:lang w:val="tt-RU"/>
        </w:rPr>
        <w:t xml:space="preserve">оста файдалануның матур үрнәге булып тора.   </w:t>
      </w:r>
      <w:r w:rsidR="006F7A6F">
        <w:rPr>
          <w:sz w:val="28"/>
          <w:szCs w:val="28"/>
          <w:lang w:val="tt-RU"/>
        </w:rPr>
        <w:t xml:space="preserve"> </w:t>
      </w:r>
      <w:r w:rsidR="006F7A6F">
        <w:rPr>
          <w:sz w:val="28"/>
          <w:szCs w:val="28"/>
          <w:lang w:val="tt-RU"/>
        </w:rPr>
        <w:tab/>
      </w:r>
      <w:r w:rsidR="006F7A6F">
        <w:rPr>
          <w:sz w:val="28"/>
          <w:szCs w:val="28"/>
          <w:lang w:val="tt-RU"/>
        </w:rPr>
        <w:tab/>
      </w:r>
      <w:r w:rsidR="002F7AC0">
        <w:rPr>
          <w:sz w:val="28"/>
          <w:szCs w:val="28"/>
          <w:lang w:val="tt-RU"/>
        </w:rPr>
        <w:lastRenderedPageBreak/>
        <w:tab/>
      </w:r>
      <w:r w:rsidR="00373D52">
        <w:rPr>
          <w:sz w:val="28"/>
          <w:szCs w:val="28"/>
          <w:lang w:val="tt-RU"/>
        </w:rPr>
        <w:t xml:space="preserve">Текстның синтаксик төзелешенә килгәндә, түбәндәгеләрне күзәтергә мөмкин: әсәрдә гади җөмләләр дә,   тезмә һәм иярченле кушма җөмләләр дә, катлаулы төзелмәләр дә кулланыла. Аерымланган хәлләр, эндәш һәм кереш сүзләр, тиңдәш кисәкләр белән тулыландырылган җөмләләр  күп. Мондый төр жөмләләрне укучыларга,  тикшерер өчен,  карточкаларда тәкъдим итәргә була. </w:t>
      </w:r>
      <w:r w:rsidR="007416B4">
        <w:rPr>
          <w:sz w:val="28"/>
          <w:szCs w:val="28"/>
          <w:lang w:val="tt-RU"/>
        </w:rPr>
        <w:t xml:space="preserve"> </w:t>
      </w:r>
    </w:p>
    <w:p w:rsidR="000C05AE" w:rsidRPr="00CA726E" w:rsidRDefault="007416B4" w:rsidP="007416B4">
      <w:pPr>
        <w:pStyle w:val="c4"/>
        <w:spacing w:line="360" w:lineRule="auto"/>
        <w:contextualSpacing/>
        <w:jc w:val="both"/>
        <w:rPr>
          <w:rStyle w:val="c2"/>
          <w:b/>
          <w:sz w:val="28"/>
          <w:szCs w:val="28"/>
          <w:lang w:val="tt-RU"/>
        </w:rPr>
      </w:pPr>
      <w:r>
        <w:rPr>
          <w:sz w:val="28"/>
          <w:szCs w:val="28"/>
          <w:lang w:val="tt-RU"/>
        </w:rPr>
        <w:t xml:space="preserve">       </w:t>
      </w:r>
      <w:r w:rsidR="00A020A4">
        <w:rPr>
          <w:sz w:val="28"/>
          <w:szCs w:val="28"/>
          <w:lang w:val="tt-RU"/>
        </w:rPr>
        <w:t xml:space="preserve">Сурәтләү чараларын өйрәнгәндә, Ф.Кәрими әсәрләрен куллану отышлы. Чагыштыруларның күп төрләрен һәм эпитетларның үрнәкләрен  очратырга мөмкин. </w:t>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t>Ф.Кәриминең “Морза кызы Фатыйма” әсәрендә   сүз төркемнәренең бирелеше кызыклы.  Сүз төркемнәренең  һәрберсенә мисаллар китерергә мөмкин.</w:t>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t>Текстның синтаксик төзелешенә килгәндә, түбәндәгеләрне күзәтергә мөмкин: әсәрдә гади җөмләләр дә,   тезмә һәм иярченле кушма җөмләләр дә, катлаулы төзелмәләр дә кулланыла. Аерымланган хәлләр, эндәш һәм кереш сүзләр, тиңдәш кисәкләр белән тулыландырылган җөмләләр  күп. Мондый төр җөмләләрне төрле типтагы биремнәр эшләгәндә кулланырга була.</w:t>
      </w:r>
      <w:r>
        <w:rPr>
          <w:rStyle w:val="c2"/>
          <w:b/>
          <w:sz w:val="28"/>
          <w:szCs w:val="28"/>
          <w:lang w:val="tt-RU"/>
        </w:rPr>
        <w:t xml:space="preserve"> </w:t>
      </w:r>
      <w:r w:rsidR="000C05AE">
        <w:rPr>
          <w:rStyle w:val="c2"/>
          <w:b/>
          <w:sz w:val="28"/>
          <w:szCs w:val="28"/>
          <w:lang w:val="tt-RU"/>
        </w:rPr>
        <w:tab/>
      </w:r>
      <w:r w:rsidR="000C05AE" w:rsidRPr="00BE12D2">
        <w:rPr>
          <w:sz w:val="28"/>
          <w:szCs w:val="28"/>
          <w:lang w:val="tt-RU"/>
        </w:rPr>
        <w:t>Ф.Кәрими</w:t>
      </w:r>
      <w:r w:rsidR="002F7AC0">
        <w:rPr>
          <w:sz w:val="28"/>
          <w:szCs w:val="28"/>
          <w:lang w:val="tt-RU"/>
        </w:rPr>
        <w:t xml:space="preserve"> </w:t>
      </w:r>
      <w:r w:rsidR="000C05AE">
        <w:rPr>
          <w:sz w:val="28"/>
          <w:szCs w:val="28"/>
          <w:lang w:val="tt-RU"/>
        </w:rPr>
        <w:t>“Морза кызы Фатыйма” әсәрендә  тел-сурәтләү чараларыннан иркен файдаланган. Укучыны</w:t>
      </w:r>
      <w:r w:rsidR="002F7AC0">
        <w:rPr>
          <w:sz w:val="28"/>
          <w:szCs w:val="28"/>
          <w:lang w:val="tt-RU"/>
        </w:rPr>
        <w:t xml:space="preserve"> </w:t>
      </w:r>
      <w:r w:rsidR="00CA726E">
        <w:rPr>
          <w:sz w:val="28"/>
          <w:szCs w:val="28"/>
          <w:lang w:val="tt-RU"/>
        </w:rPr>
        <w:t xml:space="preserve">сәнгатьчә сурәтләү чаралары белән таныштырганда,  әлеге әсәрне файдалану уңышлы. </w:t>
      </w:r>
      <w:r w:rsidR="00FE1C36">
        <w:rPr>
          <w:sz w:val="28"/>
          <w:szCs w:val="28"/>
          <w:lang w:val="tt-RU"/>
        </w:rPr>
        <w:tab/>
      </w:r>
      <w:r w:rsidR="00FE1C36">
        <w:rPr>
          <w:sz w:val="28"/>
          <w:szCs w:val="28"/>
          <w:lang w:val="tt-RU"/>
        </w:rPr>
        <w:tab/>
      </w:r>
      <w:r w:rsidR="00FE1C36">
        <w:rPr>
          <w:sz w:val="28"/>
          <w:szCs w:val="28"/>
          <w:lang w:val="tt-RU"/>
        </w:rPr>
        <w:tab/>
      </w:r>
      <w:r w:rsidR="00FE1C36">
        <w:rPr>
          <w:sz w:val="28"/>
          <w:szCs w:val="28"/>
          <w:lang w:val="tt-RU"/>
        </w:rPr>
        <w:tab/>
      </w:r>
      <w:r w:rsidR="00FE1C36">
        <w:rPr>
          <w:sz w:val="28"/>
          <w:szCs w:val="28"/>
          <w:lang w:val="tt-RU"/>
        </w:rPr>
        <w:tab/>
        <w:t>Түбәндә әсәрнең лексик составы</w:t>
      </w:r>
      <w:r w:rsidR="002F7AC0">
        <w:rPr>
          <w:sz w:val="28"/>
          <w:szCs w:val="28"/>
          <w:lang w:val="tt-RU"/>
        </w:rPr>
        <w:t>на караган мәгълүмат</w:t>
      </w:r>
      <w:r w:rsidR="00FE1C36">
        <w:rPr>
          <w:sz w:val="28"/>
          <w:szCs w:val="28"/>
          <w:lang w:val="tt-RU"/>
        </w:rPr>
        <w:t xml:space="preserve">, </w:t>
      </w:r>
      <w:r w:rsidR="00FE1C36" w:rsidRPr="00326D8A">
        <w:rPr>
          <w:sz w:val="28"/>
          <w:szCs w:val="28"/>
          <w:lang w:val="tt-RU"/>
        </w:rPr>
        <w:t xml:space="preserve"> </w:t>
      </w:r>
      <w:r w:rsidR="002F7AC0">
        <w:rPr>
          <w:sz w:val="28"/>
          <w:szCs w:val="28"/>
          <w:lang w:val="tt-RU"/>
        </w:rPr>
        <w:t xml:space="preserve">кайбер </w:t>
      </w:r>
      <w:r w:rsidR="00FE1C36">
        <w:rPr>
          <w:sz w:val="28"/>
          <w:szCs w:val="28"/>
          <w:lang w:val="tt-RU"/>
        </w:rPr>
        <w:t>морфологик, синтаксик үзенчәлекләре тәкъдим ителә.</w:t>
      </w:r>
    </w:p>
    <w:p w:rsidR="00A020A4" w:rsidRPr="002D4523" w:rsidRDefault="00A020A4" w:rsidP="00A020A4">
      <w:pPr>
        <w:pStyle w:val="a3"/>
        <w:spacing w:line="360" w:lineRule="auto"/>
        <w:ind w:left="0"/>
        <w:jc w:val="both"/>
        <w:rPr>
          <w:rStyle w:val="c2"/>
          <w:rFonts w:ascii="Times New Roman" w:hAnsi="Times New Roman" w:cs="Times New Roman"/>
          <w:sz w:val="28"/>
          <w:szCs w:val="28"/>
          <w:lang w:val="tt-RU"/>
        </w:rPr>
      </w:pPr>
      <w:r>
        <w:rPr>
          <w:rStyle w:val="c2"/>
          <w:rFonts w:ascii="Times New Roman" w:hAnsi="Times New Roman" w:cs="Times New Roman"/>
          <w:sz w:val="28"/>
          <w:szCs w:val="28"/>
          <w:lang w:val="tt-RU"/>
        </w:rPr>
        <w:tab/>
        <w:t xml:space="preserve">  “Морза кызы Фатыйма” әсәрендә кулланылган рус алынмалары:</w:t>
      </w:r>
    </w:p>
    <w:p w:rsidR="00A020A4" w:rsidRDefault="00A020A4" w:rsidP="002F7AC0">
      <w:pPr>
        <w:pStyle w:val="a3"/>
        <w:spacing w:line="360" w:lineRule="auto"/>
        <w:ind w:left="0" w:firstLine="708"/>
        <w:jc w:val="both"/>
        <w:rPr>
          <w:rStyle w:val="c2"/>
          <w:rFonts w:ascii="Times New Roman" w:hAnsi="Times New Roman" w:cs="Times New Roman"/>
          <w:sz w:val="28"/>
          <w:szCs w:val="28"/>
          <w:lang w:val="tt-RU"/>
        </w:rPr>
      </w:pPr>
      <w:r>
        <w:rPr>
          <w:rStyle w:val="c2"/>
          <w:rFonts w:ascii="Times New Roman" w:hAnsi="Times New Roman" w:cs="Times New Roman"/>
          <w:sz w:val="28"/>
          <w:szCs w:val="28"/>
          <w:lang w:val="tt-RU"/>
        </w:rPr>
        <w:t>1) үзгәртелмичә кулланылган   алынмалар: дворян, имение, дача, букет, повозка, зонтик, доктор, дивар, диван, минут, графина,  лампа, пароход, мужик, вокзал, поезд, карта, револьвер, “Р</w:t>
      </w:r>
      <w:r w:rsidR="00CA726E">
        <w:rPr>
          <w:rStyle w:val="c2"/>
          <w:rFonts w:ascii="Times New Roman" w:hAnsi="Times New Roman" w:cs="Times New Roman"/>
          <w:sz w:val="28"/>
          <w:szCs w:val="28"/>
          <w:lang w:val="tt-RU"/>
        </w:rPr>
        <w:t>усское общество”, каюта, буфет һ.б.</w:t>
      </w:r>
    </w:p>
    <w:p w:rsidR="00A020A4" w:rsidRPr="002631AD" w:rsidRDefault="00CA726E" w:rsidP="002631AD">
      <w:pPr>
        <w:pStyle w:val="a3"/>
        <w:spacing w:line="360" w:lineRule="auto"/>
        <w:ind w:left="0"/>
        <w:jc w:val="both"/>
        <w:rPr>
          <w:rStyle w:val="c2"/>
          <w:rFonts w:ascii="Times New Roman" w:hAnsi="Times New Roman" w:cs="Times New Roman"/>
          <w:sz w:val="28"/>
          <w:szCs w:val="28"/>
          <w:lang w:val="tt-RU"/>
        </w:rPr>
      </w:pPr>
      <w:r>
        <w:rPr>
          <w:rStyle w:val="c2"/>
          <w:rFonts w:ascii="Times New Roman" w:hAnsi="Times New Roman" w:cs="Times New Roman"/>
          <w:sz w:val="28"/>
          <w:szCs w:val="28"/>
          <w:lang w:val="tt-RU"/>
        </w:rPr>
        <w:tab/>
        <w:t xml:space="preserve"> 2)</w:t>
      </w:r>
      <w:r w:rsidR="00A020A4">
        <w:rPr>
          <w:rStyle w:val="c2"/>
          <w:rFonts w:ascii="Times New Roman" w:hAnsi="Times New Roman" w:cs="Times New Roman"/>
          <w:sz w:val="28"/>
          <w:szCs w:val="28"/>
          <w:lang w:val="tt-RU"/>
        </w:rPr>
        <w:t xml:space="preserve">татар теленең фонетик закончалыкларына яраклаштырылган алынмалар: тәмәке, карават, сумала. </w:t>
      </w:r>
    </w:p>
    <w:p w:rsidR="00A020A4" w:rsidRDefault="00A020A4" w:rsidP="00A020A4">
      <w:pPr>
        <w:pStyle w:val="a3"/>
        <w:spacing w:line="360" w:lineRule="auto"/>
        <w:ind w:left="0"/>
        <w:jc w:val="both"/>
        <w:rPr>
          <w:rStyle w:val="c2"/>
          <w:rFonts w:ascii="Times New Roman" w:hAnsi="Times New Roman" w:cs="Times New Roman"/>
          <w:sz w:val="28"/>
          <w:szCs w:val="28"/>
          <w:lang w:val="tt-RU"/>
        </w:rPr>
      </w:pPr>
      <w:r>
        <w:rPr>
          <w:rStyle w:val="c2"/>
          <w:rFonts w:ascii="Times New Roman" w:hAnsi="Times New Roman" w:cs="Times New Roman"/>
          <w:sz w:val="28"/>
          <w:szCs w:val="28"/>
          <w:lang w:val="tt-RU"/>
        </w:rPr>
        <w:tab/>
        <w:t>Гарәп теленнән кергән сүзләр: газап, гыйшык, дәрәҗә, ләззәт, михнәт, мәгълүм, мәгънә, сурәт, сәлам, фараз, фи</w:t>
      </w:r>
      <w:r w:rsidR="00CA726E">
        <w:rPr>
          <w:rStyle w:val="c2"/>
          <w:rFonts w:ascii="Times New Roman" w:hAnsi="Times New Roman" w:cs="Times New Roman"/>
          <w:sz w:val="28"/>
          <w:szCs w:val="28"/>
          <w:lang w:val="tt-RU"/>
        </w:rPr>
        <w:t xml:space="preserve">кер, хат, хикәя, холык, хәсрәт һ.б. </w:t>
      </w:r>
    </w:p>
    <w:p w:rsidR="00A020A4" w:rsidRDefault="00A020A4" w:rsidP="00A020A4">
      <w:pPr>
        <w:pStyle w:val="a3"/>
        <w:spacing w:line="360" w:lineRule="auto"/>
        <w:ind w:left="0"/>
        <w:jc w:val="both"/>
        <w:rPr>
          <w:rStyle w:val="c2"/>
          <w:rFonts w:ascii="Times New Roman" w:hAnsi="Times New Roman" w:cs="Times New Roman"/>
          <w:sz w:val="28"/>
          <w:szCs w:val="28"/>
          <w:lang w:val="tt-RU"/>
        </w:rPr>
      </w:pPr>
      <w:r>
        <w:rPr>
          <w:rStyle w:val="c2"/>
          <w:rFonts w:ascii="Times New Roman" w:hAnsi="Times New Roman" w:cs="Times New Roman"/>
          <w:sz w:val="28"/>
          <w:szCs w:val="28"/>
          <w:lang w:val="tt-RU"/>
        </w:rPr>
        <w:lastRenderedPageBreak/>
        <w:tab/>
        <w:t>Фарсы теленнән кергән сүзләр: дәһшә</w:t>
      </w:r>
      <w:r w:rsidR="00CA726E">
        <w:rPr>
          <w:rStyle w:val="c2"/>
          <w:rFonts w:ascii="Times New Roman" w:hAnsi="Times New Roman" w:cs="Times New Roman"/>
          <w:sz w:val="28"/>
          <w:szCs w:val="28"/>
          <w:lang w:val="tt-RU"/>
        </w:rPr>
        <w:t>т, таза, ханә, шаять, һич, һәм һ.б.</w:t>
      </w:r>
    </w:p>
    <w:p w:rsidR="00A020A4" w:rsidRDefault="00A020A4" w:rsidP="00A020A4">
      <w:pPr>
        <w:pStyle w:val="a3"/>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ab/>
        <w:t xml:space="preserve">Саф синонимнар: инсан, адәм, кеше; вөҗданлы, инсаниятле, намуслы;  </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яшь чыгарырга,  егларга;  кай</w:t>
      </w:r>
      <w:r w:rsidR="00CA726E">
        <w:rPr>
          <w:rFonts w:ascii="Times New Roman" w:hAnsi="Times New Roman" w:cs="Times New Roman"/>
          <w:sz w:val="28"/>
          <w:szCs w:val="28"/>
          <w:lang w:val="tt-RU"/>
        </w:rPr>
        <w:t xml:space="preserve">гы, хәсрәт; шәфкать-мәрхәмәтле һ.б. </w:t>
      </w:r>
      <w:r>
        <w:rPr>
          <w:rFonts w:ascii="Times New Roman" w:hAnsi="Times New Roman" w:cs="Times New Roman"/>
          <w:sz w:val="28"/>
          <w:szCs w:val="28"/>
          <w:lang w:val="tt-RU"/>
        </w:rPr>
        <w:tab/>
        <w:t>Контекстуаль синонимнар: хәсрәт чиктем, күз яше түктем; зәхмәт күрдең, күз яше түктең; кәефсез булуыннан, эче пошып торганлыктан; йөрәкләре сикереп, куркышып; фаш булды, сөйләнмәгә башла</w:t>
      </w:r>
      <w:r w:rsidR="00CA726E">
        <w:rPr>
          <w:rFonts w:ascii="Times New Roman" w:hAnsi="Times New Roman" w:cs="Times New Roman"/>
          <w:sz w:val="28"/>
          <w:szCs w:val="28"/>
          <w:lang w:val="tt-RU"/>
        </w:rPr>
        <w:t>ды һ.б.</w:t>
      </w:r>
    </w:p>
    <w:p w:rsidR="00A020A4" w:rsidRDefault="00A020A4" w:rsidP="00A020A4">
      <w:pPr>
        <w:pStyle w:val="a3"/>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ab/>
        <w:t xml:space="preserve"> Аерым сүзгә яки сүзләр тезмәсенә фразеологик әйтелмә синоним булып килә: куркышып-йөрәкләре сикер</w:t>
      </w:r>
      <w:r w:rsidR="00CA726E">
        <w:rPr>
          <w:rFonts w:ascii="Times New Roman" w:hAnsi="Times New Roman" w:cs="Times New Roman"/>
          <w:sz w:val="28"/>
          <w:szCs w:val="28"/>
          <w:lang w:val="tt-RU"/>
        </w:rPr>
        <w:t>еп, егларга – күз яше чыгарырга һ.б.</w:t>
      </w:r>
      <w:r>
        <w:rPr>
          <w:rFonts w:ascii="Times New Roman" w:hAnsi="Times New Roman" w:cs="Times New Roman"/>
          <w:sz w:val="28"/>
          <w:szCs w:val="28"/>
          <w:lang w:val="tt-RU"/>
        </w:rPr>
        <w:t xml:space="preserve"> </w:t>
      </w:r>
    </w:p>
    <w:p w:rsidR="00A020A4" w:rsidRDefault="00A020A4" w:rsidP="00A020A4">
      <w:pPr>
        <w:pStyle w:val="a3"/>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ab/>
        <w:t>Саф антонимнар: кимемәде-артты, ач-тук</w:t>
      </w:r>
      <w:r w:rsidR="00CA726E">
        <w:rPr>
          <w:rFonts w:ascii="Times New Roman" w:hAnsi="Times New Roman" w:cs="Times New Roman"/>
          <w:sz w:val="28"/>
          <w:szCs w:val="28"/>
          <w:lang w:val="tt-RU"/>
        </w:rPr>
        <w:t>, бармы-юкмы, көлмәгә-егламага һ.б.</w:t>
      </w:r>
    </w:p>
    <w:p w:rsidR="00A020A4" w:rsidRDefault="00A020A4" w:rsidP="00A020A4">
      <w:pPr>
        <w:pStyle w:val="a3"/>
        <w:spacing w:line="36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ab/>
        <w:t xml:space="preserve"> Контекстуаль антонимнар: морза кызы – гади адәм.    морза - мужик баласы, кул</w:t>
      </w:r>
      <w:r w:rsidR="00CA726E">
        <w:rPr>
          <w:rFonts w:ascii="Times New Roman" w:hAnsi="Times New Roman" w:cs="Times New Roman"/>
          <w:sz w:val="28"/>
          <w:szCs w:val="28"/>
          <w:lang w:val="tt-RU"/>
        </w:rPr>
        <w:t xml:space="preserve"> озайтмады - сабыр итеп торды һ.б.</w:t>
      </w:r>
    </w:p>
    <w:p w:rsidR="00A020A4" w:rsidRPr="00903FF0" w:rsidRDefault="00A020A4" w:rsidP="00A020A4">
      <w:pPr>
        <w:pStyle w:val="a3"/>
        <w:spacing w:line="360" w:lineRule="auto"/>
        <w:ind w:left="0" w:firstLine="720"/>
        <w:rPr>
          <w:rFonts w:ascii="Times New Roman" w:hAnsi="Times New Roman" w:cs="Times New Roman"/>
          <w:sz w:val="28"/>
          <w:szCs w:val="28"/>
          <w:lang w:val="tt-RU"/>
        </w:rPr>
      </w:pPr>
      <w:r w:rsidRPr="00903FF0">
        <w:rPr>
          <w:rFonts w:ascii="Times New Roman" w:hAnsi="Times New Roman" w:cs="Times New Roman"/>
          <w:sz w:val="28"/>
          <w:szCs w:val="28"/>
          <w:lang w:val="tt-RU"/>
        </w:rPr>
        <w:t>Әсәрдә кулланылган фразеологизмнарга мисаллар:</w:t>
      </w:r>
    </w:p>
    <w:p w:rsidR="00A020A4" w:rsidRPr="00903FF0" w:rsidRDefault="00A020A4" w:rsidP="00A020A4">
      <w:pPr>
        <w:pStyle w:val="a3"/>
        <w:spacing w:line="360" w:lineRule="auto"/>
        <w:ind w:left="0" w:firstLine="720"/>
        <w:jc w:val="both"/>
        <w:rPr>
          <w:rFonts w:ascii="Times New Roman" w:hAnsi="Times New Roman" w:cs="Times New Roman"/>
          <w:sz w:val="28"/>
          <w:szCs w:val="28"/>
          <w:lang w:val="tt-RU"/>
        </w:rPr>
      </w:pPr>
      <w:r>
        <w:rPr>
          <w:rFonts w:ascii="Times New Roman" w:hAnsi="Times New Roman" w:cs="Times New Roman"/>
          <w:sz w:val="28"/>
          <w:szCs w:val="28"/>
          <w:lang w:val="tt-RU"/>
        </w:rPr>
        <w:t>Зәхмәт күрү</w:t>
      </w:r>
      <w:r w:rsidR="00CA726E">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күз яше түгү , үрмәкүч авына чебен төшү</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күзе кызып</w:t>
      </w:r>
      <w:r w:rsidR="00CA726E">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кул озайтмады</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CA726E">
        <w:rPr>
          <w:rFonts w:ascii="Times New Roman" w:hAnsi="Times New Roman" w:cs="Times New Roman"/>
          <w:sz w:val="28"/>
          <w:szCs w:val="28"/>
          <w:lang w:val="tt-RU"/>
        </w:rPr>
        <w:t xml:space="preserve">  мәхәббәте суыну,</w:t>
      </w:r>
      <w:r>
        <w:rPr>
          <w:rFonts w:ascii="Times New Roman" w:hAnsi="Times New Roman" w:cs="Times New Roman"/>
          <w:sz w:val="28"/>
          <w:szCs w:val="28"/>
          <w:lang w:val="tt-RU"/>
        </w:rPr>
        <w:t xml:space="preserve"> мәшәкать чигү</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сүз ачылу</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җанны корбан итү</w:t>
      </w:r>
      <w:r w:rsidR="00CA726E">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җаныңны алу</w:t>
      </w:r>
      <w:r w:rsidR="00CA72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CA726E">
        <w:rPr>
          <w:rFonts w:ascii="Times New Roman" w:hAnsi="Times New Roman" w:cs="Times New Roman"/>
          <w:sz w:val="28"/>
          <w:szCs w:val="28"/>
          <w:lang w:val="tt-RU"/>
        </w:rPr>
        <w:t xml:space="preserve"> </w:t>
      </w:r>
      <w:r w:rsidR="002F7AC0">
        <w:rPr>
          <w:rFonts w:ascii="Times New Roman" w:hAnsi="Times New Roman" w:cs="Times New Roman"/>
          <w:sz w:val="28"/>
          <w:szCs w:val="28"/>
          <w:lang w:val="tt-RU"/>
        </w:rPr>
        <w:t xml:space="preserve"> хушы китеп егылу.</w:t>
      </w:r>
    </w:p>
    <w:p w:rsidR="00A020A4" w:rsidRPr="00CA726E" w:rsidRDefault="002631AD" w:rsidP="00CA726E">
      <w:pPr>
        <w:pStyle w:val="a3"/>
        <w:spacing w:line="360" w:lineRule="auto"/>
        <w:ind w:left="0" w:firstLine="72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020A4">
        <w:rPr>
          <w:rFonts w:ascii="Times New Roman" w:hAnsi="Times New Roman" w:cs="Times New Roman"/>
          <w:sz w:val="28"/>
          <w:szCs w:val="28"/>
          <w:lang w:val="tt-RU"/>
        </w:rPr>
        <w:t xml:space="preserve">“Кеби”, “кебек” бәйлекләре ярдәмендә ясалган чагыштырулар: баласын саклый торган арысланнар кебек, гади халык хатын-кызлары кебек, сынган кебек булып китәдер, </w:t>
      </w:r>
      <w:r w:rsidR="00CA726E">
        <w:rPr>
          <w:rFonts w:ascii="Times New Roman" w:hAnsi="Times New Roman" w:cs="Times New Roman"/>
          <w:sz w:val="28"/>
          <w:szCs w:val="28"/>
          <w:lang w:val="tt-RU"/>
        </w:rPr>
        <w:t xml:space="preserve"> </w:t>
      </w:r>
      <w:r w:rsidR="00A020A4">
        <w:rPr>
          <w:rFonts w:ascii="Times New Roman" w:hAnsi="Times New Roman" w:cs="Times New Roman"/>
          <w:sz w:val="28"/>
          <w:szCs w:val="28"/>
          <w:lang w:val="tt-RU"/>
        </w:rPr>
        <w:t>алм</w:t>
      </w:r>
      <w:r w:rsidR="00CA726E">
        <w:rPr>
          <w:rFonts w:ascii="Times New Roman" w:hAnsi="Times New Roman" w:cs="Times New Roman"/>
          <w:sz w:val="28"/>
          <w:szCs w:val="28"/>
          <w:lang w:val="tt-RU"/>
        </w:rPr>
        <w:t xml:space="preserve">а кеби, энҗе кеби бияз тешләре һ.б. </w:t>
      </w:r>
    </w:p>
    <w:p w:rsidR="00A020A4" w:rsidRDefault="00A020A4" w:rsidP="00A020A4">
      <w:pPr>
        <w:pStyle w:val="a3"/>
        <w:spacing w:line="360" w:lineRule="auto"/>
        <w:ind w:left="0" w:firstLine="72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Эпитетлар:  татлы фаразлар, татлы сүз, иң ләззәтле үлем, якты дөнья, гади халык, моңлы күңелләр, мәгънәл</w:t>
      </w:r>
      <w:r w:rsidR="00CA726E">
        <w:rPr>
          <w:rFonts w:ascii="Times New Roman" w:hAnsi="Times New Roman" w:cs="Times New Roman"/>
          <w:sz w:val="28"/>
          <w:szCs w:val="28"/>
          <w:lang w:val="tt-RU"/>
        </w:rPr>
        <w:t>е күз балкышы, ачы кайгы-хәсрәт һ.б.</w:t>
      </w:r>
      <w:r>
        <w:rPr>
          <w:rFonts w:ascii="Times New Roman" w:hAnsi="Times New Roman" w:cs="Times New Roman"/>
          <w:sz w:val="28"/>
          <w:szCs w:val="28"/>
          <w:lang w:val="tt-RU"/>
        </w:rPr>
        <w:t xml:space="preserve"> </w:t>
      </w:r>
      <w:r w:rsidR="00CA726E">
        <w:rPr>
          <w:rFonts w:ascii="Times New Roman" w:hAnsi="Times New Roman" w:cs="Times New Roman"/>
          <w:sz w:val="28"/>
          <w:szCs w:val="28"/>
          <w:lang w:val="tt-RU"/>
        </w:rPr>
        <w:t xml:space="preserve"> </w:t>
      </w:r>
    </w:p>
    <w:p w:rsidR="00A020A4" w:rsidRDefault="00A020A4" w:rsidP="00A020A4">
      <w:pPr>
        <w:pStyle w:val="a3"/>
        <w:spacing w:line="360" w:lineRule="auto"/>
        <w:ind w:left="0" w:firstLine="72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Хикәя фигыль: табышкан, гарьләнәләр,  китте,  башлар. Үткән заманның ике төре дә бар: китте, табышкан.  Билгесез үткән заманның –мыш, -меш кушымчалары белән ясалганнары очрый: китмеш, калмыш, чакмыш.  Сорашмакта кебек – макта, -мәктә кушымчасы белән ясалган фигыльләр сорашалар иде мәгънәсен белдерәләр. Хәзерге заман хикәя фигыльләрнең хәзерге вакытта билгесезлек мәгънәсен белдерә торган –дыр, -дер  кушымчасы ялганганнары күп кулланыла: утырадыр, китәдер, тоеладыр, җитәдер. </w:t>
      </w:r>
    </w:p>
    <w:p w:rsidR="00A020A4" w:rsidRDefault="00A020A4" w:rsidP="00A020A4">
      <w:pPr>
        <w:pStyle w:val="a3"/>
        <w:spacing w:line="360" w:lineRule="auto"/>
        <w:ind w:left="0" w:firstLine="720"/>
        <w:jc w:val="both"/>
        <w:rPr>
          <w:rFonts w:ascii="Times New Roman" w:hAnsi="Times New Roman" w:cs="Times New Roman"/>
          <w:sz w:val="28"/>
          <w:szCs w:val="28"/>
          <w:lang w:val="tt-RU"/>
        </w:rPr>
      </w:pPr>
      <w:r>
        <w:rPr>
          <w:rFonts w:ascii="Times New Roman" w:hAnsi="Times New Roman" w:cs="Times New Roman"/>
          <w:sz w:val="28"/>
          <w:szCs w:val="28"/>
          <w:lang w:val="tt-RU"/>
        </w:rPr>
        <w:t>Боерык фигыль: ашыкмаңыз, сабыр итеңез, булсачы, хәерле булсын.</w:t>
      </w:r>
    </w:p>
    <w:p w:rsidR="00A020A4" w:rsidRDefault="00A020A4" w:rsidP="002F7AC0">
      <w:pPr>
        <w:pStyle w:val="a3"/>
        <w:spacing w:line="360" w:lineRule="auto"/>
        <w:ind w:left="0" w:firstLine="72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Шарт фигыль: йөртсәңез, күрсәңез.  Кире шарт фигыль мәгънәсен  белдерә торганнары күп: кичерсәләр дә, йөрсәләр дә, белсә дә. </w:t>
      </w:r>
      <w:r w:rsidR="002F7AC0">
        <w:rPr>
          <w:rFonts w:ascii="Times New Roman" w:hAnsi="Times New Roman" w:cs="Times New Roman"/>
          <w:sz w:val="28"/>
          <w:szCs w:val="28"/>
          <w:lang w:val="tt-RU"/>
        </w:rPr>
        <w:tab/>
      </w:r>
      <w:r w:rsidR="002F7AC0">
        <w:rPr>
          <w:rFonts w:ascii="Times New Roman" w:hAnsi="Times New Roman" w:cs="Times New Roman"/>
          <w:sz w:val="28"/>
          <w:szCs w:val="28"/>
          <w:lang w:val="tt-RU"/>
        </w:rPr>
        <w:tab/>
      </w:r>
      <w:r>
        <w:rPr>
          <w:rFonts w:ascii="Times New Roman" w:hAnsi="Times New Roman" w:cs="Times New Roman"/>
          <w:sz w:val="28"/>
          <w:szCs w:val="28"/>
          <w:lang w:val="tt-RU"/>
        </w:rPr>
        <w:t>Инфинити</w:t>
      </w:r>
      <w:r w:rsidR="002F7AC0">
        <w:rPr>
          <w:rFonts w:ascii="Times New Roman" w:hAnsi="Times New Roman" w:cs="Times New Roman"/>
          <w:sz w:val="28"/>
          <w:szCs w:val="28"/>
          <w:lang w:val="tt-RU"/>
        </w:rPr>
        <w:t>в:</w:t>
      </w:r>
      <w:r>
        <w:rPr>
          <w:rFonts w:ascii="Times New Roman" w:hAnsi="Times New Roman" w:cs="Times New Roman"/>
          <w:sz w:val="28"/>
          <w:szCs w:val="28"/>
          <w:lang w:val="tt-RU"/>
        </w:rPr>
        <w:t xml:space="preserve">  бирергә, тотарга, китерергә кебек формалары да, архаиклашкан кушымча ярдәмендә ясалганнары да очр</w:t>
      </w:r>
      <w:r w:rsidR="00FE1C36">
        <w:rPr>
          <w:rFonts w:ascii="Times New Roman" w:hAnsi="Times New Roman" w:cs="Times New Roman"/>
          <w:sz w:val="28"/>
          <w:szCs w:val="28"/>
          <w:lang w:val="tt-RU"/>
        </w:rPr>
        <w:t>ый: итмәк, сорамакчы, гизенмәк һ.б.</w:t>
      </w:r>
    </w:p>
    <w:p w:rsidR="00A020A4" w:rsidRDefault="00A020A4" w:rsidP="00A020A4">
      <w:pPr>
        <w:pStyle w:val="a3"/>
        <w:spacing w:line="360" w:lineRule="auto"/>
        <w:ind w:left="0" w:firstLine="720"/>
        <w:jc w:val="both"/>
        <w:rPr>
          <w:rFonts w:ascii="Times New Roman" w:hAnsi="Times New Roman" w:cs="Times New Roman"/>
          <w:sz w:val="28"/>
          <w:szCs w:val="28"/>
          <w:lang w:val="tt-RU"/>
        </w:rPr>
      </w:pPr>
      <w:r>
        <w:rPr>
          <w:rFonts w:ascii="Times New Roman" w:hAnsi="Times New Roman" w:cs="Times New Roman"/>
          <w:sz w:val="28"/>
          <w:szCs w:val="28"/>
          <w:lang w:val="tt-RU"/>
        </w:rPr>
        <w:t>Хәл фигыльнең кулланылышы  үзенчәлекле. Аның дүрт төре дә очрый: күреп, тирбәнеп, утырып; сөенә-сөенә, көлешә-көлешә, еглая-еглая; булгач, аңлагач; изелгәнче, һ.б. Беренче төргә чагыштыру кушымчасы  ялганган  формалары күп кулланыла: кызарыб-рак, көлемсерәб-рәк</w:t>
      </w:r>
      <w:r w:rsidR="00CA726E">
        <w:rPr>
          <w:rFonts w:ascii="Times New Roman" w:hAnsi="Times New Roman" w:cs="Times New Roman"/>
          <w:sz w:val="28"/>
          <w:szCs w:val="28"/>
          <w:lang w:val="tt-RU"/>
        </w:rPr>
        <w:t xml:space="preserve">. </w:t>
      </w:r>
    </w:p>
    <w:p w:rsidR="00A020A4" w:rsidRDefault="00A020A4" w:rsidP="00A020A4">
      <w:pPr>
        <w:pStyle w:val="a3"/>
        <w:spacing w:line="360" w:lineRule="auto"/>
        <w:ind w:left="0" w:firstLine="72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Сыйфат фигыль: морза булмаган(кешеләрне), бакчаванга сөйләнәсе(сүзләремезне), ителмеш ( илтифатларның) һ.б. Сыйфат фигыльнең исемләшкән формаларына да урын бирелгән: хисаплаганда, күгәргәнен. </w:t>
      </w:r>
    </w:p>
    <w:p w:rsidR="00A020A4" w:rsidRPr="00CA726E" w:rsidRDefault="00A020A4" w:rsidP="00CA726E">
      <w:pPr>
        <w:pStyle w:val="a3"/>
        <w:spacing w:line="360" w:lineRule="auto"/>
        <w:ind w:left="0" w:firstLine="720"/>
        <w:jc w:val="both"/>
        <w:rPr>
          <w:rFonts w:ascii="Times New Roman" w:hAnsi="Times New Roman" w:cs="Times New Roman"/>
          <w:sz w:val="28"/>
          <w:szCs w:val="28"/>
          <w:lang w:val="tt-RU"/>
        </w:rPr>
      </w:pPr>
      <w:r>
        <w:rPr>
          <w:rFonts w:ascii="Times New Roman" w:hAnsi="Times New Roman" w:cs="Times New Roman"/>
          <w:sz w:val="28"/>
          <w:szCs w:val="28"/>
          <w:lang w:val="tt-RU"/>
        </w:rPr>
        <w:t>Исем фигыль: суынуга,  разый булмавына, укуыннан.</w:t>
      </w:r>
    </w:p>
    <w:p w:rsidR="00A020A4" w:rsidRPr="002F7AC0" w:rsidRDefault="00A020A4" w:rsidP="002631AD">
      <w:pPr>
        <w:pStyle w:val="a3"/>
        <w:spacing w:line="360" w:lineRule="auto"/>
        <w:ind w:left="0" w:firstLine="720"/>
        <w:rPr>
          <w:rFonts w:ascii="Times New Roman" w:hAnsi="Times New Roman" w:cs="Times New Roman"/>
          <w:sz w:val="28"/>
          <w:szCs w:val="28"/>
          <w:lang w:val="tt-RU"/>
        </w:rPr>
      </w:pPr>
      <w:r w:rsidRPr="002F7AC0">
        <w:rPr>
          <w:rFonts w:ascii="Times New Roman" w:hAnsi="Times New Roman" w:cs="Times New Roman"/>
          <w:sz w:val="28"/>
          <w:szCs w:val="28"/>
          <w:lang w:val="tt-RU"/>
        </w:rPr>
        <w:t>Тезмә кушма җөмлә:  “Утә эченә ай шәүләсе төшкән, тынык бер зыя илә һәр тараф нурланып тора”. (теркәгечсез тезмә кушма җөмлә)</w:t>
      </w:r>
    </w:p>
    <w:p w:rsidR="00A020A4" w:rsidRPr="002F7AC0" w:rsidRDefault="00A020A4" w:rsidP="00CA726E">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lang w:val="tt-RU"/>
        </w:rPr>
        <w:t xml:space="preserve">Иярченле кушма җөмләләр: </w:t>
      </w:r>
      <w:r w:rsidR="00CA726E" w:rsidRPr="002F7AC0">
        <w:rPr>
          <w:rFonts w:ascii="Times New Roman" w:hAnsi="Times New Roman" w:cs="Times New Roman"/>
          <w:sz w:val="28"/>
          <w:szCs w:val="28"/>
          <w:lang w:val="tt-RU"/>
        </w:rPr>
        <w:t xml:space="preserve"> </w:t>
      </w:r>
    </w:p>
    <w:p w:rsidR="00A020A4" w:rsidRPr="002F7AC0" w:rsidRDefault="00A020A4" w:rsidP="00A020A4">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u w:val="single"/>
          <w:lang w:val="tt-RU"/>
        </w:rPr>
        <w:t>“Фатыйманы сораучылар күп булса да,</w:t>
      </w:r>
      <w:r w:rsidRPr="002F7AC0">
        <w:rPr>
          <w:rFonts w:ascii="Times New Roman" w:hAnsi="Times New Roman" w:cs="Times New Roman"/>
          <w:sz w:val="28"/>
          <w:szCs w:val="28"/>
          <w:lang w:val="tt-RU"/>
        </w:rPr>
        <w:t xml:space="preserve"> һич берсенә барырга үзе разый булмады”.  (синтетик кире  җөмләле иярченле кушма җөмлә)</w:t>
      </w:r>
    </w:p>
    <w:p w:rsidR="00A020A4" w:rsidRPr="002F7AC0" w:rsidRDefault="00A020A4" w:rsidP="00A020A4">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u w:val="single"/>
          <w:lang w:val="tt-RU"/>
        </w:rPr>
        <w:t>“Әгәр байның кызы матур да булса</w:t>
      </w:r>
      <w:r w:rsidRPr="002F7AC0">
        <w:rPr>
          <w:rFonts w:ascii="Times New Roman" w:hAnsi="Times New Roman" w:cs="Times New Roman"/>
          <w:sz w:val="28"/>
          <w:szCs w:val="28"/>
          <w:lang w:val="tt-RU"/>
        </w:rPr>
        <w:t>, ул вакыт аның шөһрәте күккү чыгадыр”. (синтетик  шарт   җөмләле иярченле кушма җөмлә)</w:t>
      </w:r>
    </w:p>
    <w:p w:rsidR="00A020A4" w:rsidRPr="002F7AC0" w:rsidRDefault="00A020A4" w:rsidP="00A020A4">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lang w:val="tt-RU"/>
        </w:rPr>
        <w:t xml:space="preserve">  “Мәгълүмдер ки, </w:t>
      </w:r>
      <w:r w:rsidRPr="002F7AC0">
        <w:rPr>
          <w:rFonts w:ascii="Times New Roman" w:hAnsi="Times New Roman" w:cs="Times New Roman"/>
          <w:sz w:val="28"/>
          <w:szCs w:val="28"/>
          <w:u w:val="single"/>
          <w:lang w:val="tt-RU"/>
        </w:rPr>
        <w:t>халкымыз эчендә “морза” яки  “дворян” тәсмин ителә торган бер сыйныф бардыр”</w:t>
      </w:r>
      <w:r w:rsidRPr="002F7AC0">
        <w:rPr>
          <w:rFonts w:ascii="Times New Roman" w:hAnsi="Times New Roman" w:cs="Times New Roman"/>
          <w:sz w:val="28"/>
          <w:szCs w:val="28"/>
          <w:lang w:val="tt-RU"/>
        </w:rPr>
        <w:t xml:space="preserve"> (аналитик иярчен ия җөмләле иярченле кушма җөмлә)</w:t>
      </w:r>
    </w:p>
    <w:p w:rsidR="00A020A4" w:rsidRPr="002F7AC0" w:rsidRDefault="00A020A4" w:rsidP="00A020A4">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lang w:val="tt-RU"/>
        </w:rPr>
        <w:t xml:space="preserve">Күп иярченле кушма җөмләләр:  </w:t>
      </w:r>
      <w:r w:rsidR="00CA726E" w:rsidRPr="002F7AC0">
        <w:rPr>
          <w:rFonts w:ascii="Times New Roman" w:hAnsi="Times New Roman" w:cs="Times New Roman"/>
          <w:sz w:val="28"/>
          <w:szCs w:val="28"/>
          <w:lang w:val="tt-RU"/>
        </w:rPr>
        <w:t xml:space="preserve"> </w:t>
      </w:r>
    </w:p>
    <w:p w:rsidR="00A020A4" w:rsidRPr="002F7AC0" w:rsidRDefault="00A020A4" w:rsidP="00FE1C36">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lang w:val="tt-RU"/>
        </w:rPr>
        <w:t>“1)Фәкать, 2)исе бик хуш булса да, 3)куәте аз булганлыктан, 1)Мостафа бу хушбуйны кашларына вә мыекларына сөртү илә генә канәгать итмәде”. (тиңдәш  түгел  иярүле күп иярченле кушма җөмлә)</w:t>
      </w:r>
      <w:r w:rsidR="00FE1C36" w:rsidRPr="002F7AC0">
        <w:rPr>
          <w:rFonts w:ascii="Times New Roman" w:hAnsi="Times New Roman" w:cs="Times New Roman"/>
          <w:sz w:val="28"/>
          <w:szCs w:val="28"/>
          <w:lang w:val="tt-RU"/>
        </w:rPr>
        <w:t xml:space="preserve"> </w:t>
      </w:r>
      <w:r w:rsidR="003F12FC">
        <w:rPr>
          <w:rFonts w:ascii="Times New Roman" w:hAnsi="Times New Roman" w:cs="Times New Roman"/>
          <w:sz w:val="28"/>
          <w:szCs w:val="28"/>
          <w:lang w:val="tt-RU"/>
        </w:rPr>
        <w:t xml:space="preserve"> </w:t>
      </w:r>
    </w:p>
    <w:p w:rsidR="00A020A4" w:rsidRPr="002F7AC0" w:rsidRDefault="00A020A4" w:rsidP="00CA726E">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lang w:val="tt-RU"/>
        </w:rPr>
        <w:t>“1)Мәгълүмдер ки, 2)бай кешенең кызы булса, 3)аның җиткәнен көтеп кенә торалар: 4)һәр тарафтан яучылар тама башлый”. (берничә төр иярүле күп иярченле кушма җөмлә)</w:t>
      </w:r>
    </w:p>
    <w:p w:rsidR="00A020A4" w:rsidRPr="002F7AC0" w:rsidRDefault="00A020A4" w:rsidP="00A020A4">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lang w:val="tt-RU"/>
        </w:rPr>
        <w:lastRenderedPageBreak/>
        <w:t xml:space="preserve">Катнаш кушма җөмлә: “1)Мостафаның төсе-буе гүзәл булганлыгы шикелле, 2)холкы вә табигате дә бик яхшы булып, 3)тәүфикъ вә һидаяте – җирендә, 4)гаклы вә дәраите камил, 5)фикере тугры, 6)гали калебле вә һәр кәс өчен шәфкать вә мәрхәмәтле иде”. </w:t>
      </w:r>
    </w:p>
    <w:p w:rsidR="00A020A4" w:rsidRPr="002F7AC0" w:rsidRDefault="00A020A4" w:rsidP="00A020A4">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lang w:val="tt-RU"/>
        </w:rPr>
        <w:t>Аерымланган хәлләр белән катлауландырылган җөмләләр:</w:t>
      </w:r>
    </w:p>
    <w:p w:rsidR="00A020A4" w:rsidRPr="002F7AC0" w:rsidRDefault="00A020A4" w:rsidP="00FE1C36">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u w:val="single"/>
          <w:lang w:val="tt-RU"/>
        </w:rPr>
        <w:t>“Атасы аркылы соратып та, Фатыйманың разый булмау хәбәрен алгач</w:t>
      </w:r>
      <w:r w:rsidRPr="002F7AC0">
        <w:rPr>
          <w:rFonts w:ascii="Times New Roman" w:hAnsi="Times New Roman" w:cs="Times New Roman"/>
          <w:sz w:val="28"/>
          <w:szCs w:val="28"/>
          <w:lang w:val="tt-RU"/>
        </w:rPr>
        <w:t>, беренче мәртәбәсендә инанмады”. ( аерымланган кире һәм вакыт хәле)</w:t>
      </w:r>
    </w:p>
    <w:p w:rsidR="00A020A4" w:rsidRPr="002F7AC0" w:rsidRDefault="00A020A4" w:rsidP="00A020A4">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lang w:val="tt-RU"/>
        </w:rPr>
        <w:t xml:space="preserve">Тиңдәш кисәкле җөмләләр: “Ләкин бу кадәр </w:t>
      </w:r>
      <w:r w:rsidRPr="002F7AC0">
        <w:rPr>
          <w:rFonts w:ascii="Times New Roman" w:hAnsi="Times New Roman" w:cs="Times New Roman"/>
          <w:sz w:val="28"/>
          <w:szCs w:val="28"/>
          <w:u w:val="single"/>
          <w:lang w:val="tt-RU"/>
        </w:rPr>
        <w:t>мәсарәтле вә сөенечле</w:t>
      </w:r>
      <w:r w:rsidRPr="002F7AC0">
        <w:rPr>
          <w:rFonts w:ascii="Times New Roman" w:hAnsi="Times New Roman" w:cs="Times New Roman"/>
          <w:sz w:val="28"/>
          <w:szCs w:val="28"/>
          <w:lang w:val="tt-RU"/>
        </w:rPr>
        <w:t xml:space="preserve"> бер хәбәрнең мондаен бер көнгә тугры килүен Мостафа кәнә үзенең </w:t>
      </w:r>
      <w:r w:rsidRPr="002F7AC0">
        <w:rPr>
          <w:rFonts w:ascii="Times New Roman" w:hAnsi="Times New Roman" w:cs="Times New Roman"/>
          <w:sz w:val="28"/>
          <w:szCs w:val="28"/>
          <w:u w:val="single"/>
          <w:lang w:val="tt-RU"/>
        </w:rPr>
        <w:t>бәхетсезлегенә вә талигъсызлыгына</w:t>
      </w:r>
      <w:r w:rsidRPr="002F7AC0">
        <w:rPr>
          <w:rFonts w:ascii="Times New Roman" w:hAnsi="Times New Roman" w:cs="Times New Roman"/>
          <w:sz w:val="28"/>
          <w:szCs w:val="28"/>
          <w:lang w:val="tt-RU"/>
        </w:rPr>
        <w:t xml:space="preserve"> хәмел итеп бер көрсенеп куйды”.</w:t>
      </w:r>
    </w:p>
    <w:p w:rsidR="00A020A4" w:rsidRPr="002F7AC0" w:rsidRDefault="00A020A4" w:rsidP="00A020A4">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lang w:val="tt-RU"/>
        </w:rPr>
        <w:t>Эндәш сүзле җөмләләр:</w:t>
      </w:r>
      <w:r w:rsidRPr="002F7AC0">
        <w:rPr>
          <w:rFonts w:ascii="Times New Roman" w:hAnsi="Times New Roman"/>
          <w:sz w:val="28"/>
          <w:szCs w:val="28"/>
          <w:lang w:val="tt-RU"/>
        </w:rPr>
        <w:t xml:space="preserve"> “</w:t>
      </w:r>
      <w:r w:rsidRPr="002F7AC0">
        <w:rPr>
          <w:rFonts w:ascii="Times New Roman" w:hAnsi="Times New Roman" w:cs="Times New Roman"/>
          <w:sz w:val="28"/>
          <w:szCs w:val="28"/>
          <w:u w:val="single"/>
          <w:lang w:val="tt-RU"/>
        </w:rPr>
        <w:t>Әй, мөкатдәс атам-анам!</w:t>
      </w:r>
      <w:r w:rsidRPr="002F7AC0">
        <w:rPr>
          <w:rFonts w:ascii="Times New Roman" w:hAnsi="Times New Roman" w:cs="Times New Roman"/>
          <w:sz w:val="28"/>
          <w:szCs w:val="28"/>
          <w:lang w:val="tt-RU"/>
        </w:rPr>
        <w:t xml:space="preserve"> Нә кадәр мәхәббәтләр илә бәне, сәвә-сәвә, үстердеңез. </w:t>
      </w:r>
      <w:r w:rsidRPr="002F7AC0">
        <w:rPr>
          <w:rFonts w:ascii="Times New Roman" w:hAnsi="Times New Roman" w:cs="Times New Roman"/>
          <w:sz w:val="28"/>
          <w:szCs w:val="28"/>
          <w:u w:val="single"/>
          <w:lang w:val="tt-RU"/>
        </w:rPr>
        <w:t>Әй, газиз ватаным</w:t>
      </w:r>
      <w:r w:rsidRPr="002F7AC0">
        <w:rPr>
          <w:rFonts w:ascii="Times New Roman" w:hAnsi="Times New Roman" w:cs="Times New Roman"/>
          <w:sz w:val="28"/>
          <w:szCs w:val="28"/>
          <w:lang w:val="tt-RU"/>
        </w:rPr>
        <w:t xml:space="preserve">, сәне ташлап китәргә мәҗбүр улдым. </w:t>
      </w:r>
      <w:r w:rsidR="00FE1C36" w:rsidRPr="002F7AC0">
        <w:rPr>
          <w:rFonts w:ascii="Times New Roman" w:hAnsi="Times New Roman" w:cs="Times New Roman"/>
          <w:sz w:val="28"/>
          <w:szCs w:val="28"/>
          <w:lang w:val="tt-RU"/>
        </w:rPr>
        <w:t xml:space="preserve"> </w:t>
      </w:r>
    </w:p>
    <w:p w:rsidR="00744CCE" w:rsidRDefault="00744CCE" w:rsidP="00A020A4">
      <w:pPr>
        <w:pStyle w:val="a3"/>
        <w:spacing w:line="360" w:lineRule="auto"/>
        <w:ind w:left="0" w:firstLine="720"/>
        <w:jc w:val="both"/>
        <w:rPr>
          <w:rFonts w:ascii="Times New Roman" w:hAnsi="Times New Roman" w:cs="Times New Roman"/>
          <w:sz w:val="28"/>
          <w:szCs w:val="28"/>
          <w:lang w:val="tt-RU"/>
        </w:rPr>
      </w:pPr>
      <w:r w:rsidRPr="002F7AC0">
        <w:rPr>
          <w:rFonts w:ascii="Times New Roman" w:hAnsi="Times New Roman" w:cs="Times New Roman"/>
          <w:sz w:val="28"/>
          <w:szCs w:val="28"/>
          <w:lang w:val="tt-RU"/>
        </w:rPr>
        <w:t xml:space="preserve">Туган (тел) татар теле дәресләрендә аерым әсәрләргә мөрәҗәгать  итү укучыларның әдәби әсәр белән кызыксынуын арттыра, тел фактларын анализлый, тел күренешләрен күрә, таба белү сәләтен үстерә. </w:t>
      </w:r>
    </w:p>
    <w:p w:rsidR="003F12FC" w:rsidRPr="002F7AC0" w:rsidRDefault="003F12FC" w:rsidP="00A020A4">
      <w:pPr>
        <w:pStyle w:val="a3"/>
        <w:spacing w:line="360" w:lineRule="auto"/>
        <w:ind w:left="0" w:firstLine="720"/>
        <w:jc w:val="both"/>
        <w:rPr>
          <w:rFonts w:ascii="Times New Roman" w:hAnsi="Times New Roman" w:cs="Times New Roman"/>
          <w:sz w:val="28"/>
          <w:szCs w:val="28"/>
          <w:lang w:val="tt-RU"/>
        </w:rPr>
      </w:pPr>
    </w:p>
    <w:p w:rsidR="00A020A4" w:rsidRPr="003F12FC" w:rsidRDefault="00A020A4" w:rsidP="003F12FC">
      <w:pPr>
        <w:keepNext/>
        <w:ind w:firstLine="708"/>
        <w:contextualSpacing/>
        <w:jc w:val="center"/>
        <w:rPr>
          <w:rFonts w:ascii="Times New Roman" w:hAnsi="Times New Roman"/>
          <w:b/>
          <w:sz w:val="24"/>
          <w:szCs w:val="28"/>
          <w:lang w:val="tt-RU"/>
        </w:rPr>
      </w:pPr>
      <w:r w:rsidRPr="003F12FC">
        <w:rPr>
          <w:rFonts w:ascii="Times New Roman" w:hAnsi="Times New Roman"/>
          <w:b/>
          <w:sz w:val="24"/>
          <w:szCs w:val="28"/>
          <w:lang w:val="tt-RU"/>
        </w:rPr>
        <w:t>Кулланылган әдәбият исемлеге</w:t>
      </w:r>
    </w:p>
    <w:p w:rsidR="00A020A4" w:rsidRPr="003F12FC" w:rsidRDefault="00A020A4" w:rsidP="00A020A4">
      <w:pPr>
        <w:pStyle w:val="a3"/>
        <w:numPr>
          <w:ilvl w:val="0"/>
          <w:numId w:val="1"/>
        </w:numPr>
        <w:spacing w:before="100" w:beforeAutospacing="1" w:after="100" w:afterAutospacing="1" w:line="360" w:lineRule="auto"/>
        <w:ind w:left="714" w:hanging="357"/>
        <w:jc w:val="both"/>
        <w:rPr>
          <w:rFonts w:ascii="Times New Roman" w:hAnsi="Times New Roman" w:cs="Times New Roman"/>
          <w:sz w:val="24"/>
          <w:szCs w:val="28"/>
          <w:lang w:val="tt-RU"/>
        </w:rPr>
      </w:pPr>
      <w:r w:rsidRPr="003F12FC">
        <w:rPr>
          <w:rStyle w:val="c2"/>
          <w:rFonts w:ascii="Times New Roman" w:hAnsi="Times New Roman" w:cs="Times New Roman"/>
          <w:sz w:val="24"/>
          <w:szCs w:val="28"/>
          <w:lang w:val="tt-RU"/>
        </w:rPr>
        <w:t>Әсәдуллина Э. Әсәрнең телен өйрәнүдә фәнни-тикшеренү эшчәнлеге / Мәгариф. -  2013. -  №4.</w:t>
      </w:r>
    </w:p>
    <w:p w:rsidR="00A020A4" w:rsidRPr="003F12FC" w:rsidRDefault="00A020A4" w:rsidP="00A020A4">
      <w:pPr>
        <w:numPr>
          <w:ilvl w:val="0"/>
          <w:numId w:val="1"/>
        </w:numPr>
        <w:spacing w:before="100" w:beforeAutospacing="1" w:after="100" w:afterAutospacing="1" w:line="360" w:lineRule="auto"/>
        <w:ind w:left="714" w:hanging="357"/>
        <w:contextualSpacing/>
        <w:jc w:val="both"/>
        <w:rPr>
          <w:rStyle w:val="c2"/>
          <w:rFonts w:ascii="Times New Roman" w:hAnsi="Times New Roman" w:cs="Times New Roman"/>
          <w:sz w:val="24"/>
          <w:szCs w:val="28"/>
          <w:lang w:val="tt-RU"/>
        </w:rPr>
      </w:pPr>
      <w:r w:rsidRPr="003F12FC">
        <w:rPr>
          <w:rStyle w:val="c2"/>
          <w:rFonts w:ascii="Times New Roman" w:hAnsi="Times New Roman" w:cs="Times New Roman"/>
          <w:sz w:val="24"/>
          <w:szCs w:val="28"/>
          <w:lang w:val="tt-RU"/>
        </w:rPr>
        <w:t>Гайнуллин Г.  Татар мәгърифәтчелек әдәбияты(1860-1905) / Казан: Тат. кит.  нәшр., 1979.</w:t>
      </w:r>
    </w:p>
    <w:p w:rsidR="00A020A4" w:rsidRPr="003F12FC" w:rsidRDefault="00A020A4" w:rsidP="00A020A4">
      <w:pPr>
        <w:pStyle w:val="a3"/>
        <w:numPr>
          <w:ilvl w:val="0"/>
          <w:numId w:val="1"/>
        </w:numPr>
        <w:spacing w:before="100" w:beforeAutospacing="1" w:after="100" w:afterAutospacing="1" w:line="360" w:lineRule="auto"/>
        <w:ind w:left="714" w:hanging="357"/>
        <w:jc w:val="both"/>
        <w:rPr>
          <w:rFonts w:ascii="Times New Roman" w:hAnsi="Times New Roman" w:cs="Times New Roman"/>
          <w:sz w:val="24"/>
          <w:szCs w:val="28"/>
          <w:lang w:val="tt-RU"/>
        </w:rPr>
      </w:pPr>
      <w:r w:rsidRPr="003F12FC">
        <w:rPr>
          <w:rStyle w:val="c2"/>
          <w:rFonts w:ascii="Times New Roman" w:hAnsi="Times New Roman" w:cs="Times New Roman"/>
          <w:sz w:val="24"/>
          <w:szCs w:val="28"/>
          <w:lang w:val="tt-RU"/>
        </w:rPr>
        <w:t>Кәрими Ф. Морза кызы Фатыйма / Казан: Тат. кит.  нәшр., 1996.</w:t>
      </w:r>
    </w:p>
    <w:p w:rsidR="00A020A4" w:rsidRPr="003F12FC" w:rsidRDefault="00A020A4" w:rsidP="00A020A4">
      <w:pPr>
        <w:numPr>
          <w:ilvl w:val="0"/>
          <w:numId w:val="1"/>
        </w:numPr>
        <w:spacing w:before="100" w:beforeAutospacing="1" w:after="100" w:afterAutospacing="1" w:line="360" w:lineRule="auto"/>
        <w:ind w:left="714" w:hanging="357"/>
        <w:contextualSpacing/>
        <w:jc w:val="both"/>
        <w:rPr>
          <w:rFonts w:ascii="Times New Roman" w:hAnsi="Times New Roman" w:cs="Times New Roman"/>
          <w:sz w:val="24"/>
          <w:szCs w:val="28"/>
          <w:lang w:val="tt-RU"/>
        </w:rPr>
      </w:pPr>
      <w:r w:rsidRPr="003F12FC">
        <w:rPr>
          <w:rStyle w:val="c2"/>
          <w:rFonts w:ascii="Times New Roman" w:hAnsi="Times New Roman" w:cs="Times New Roman"/>
          <w:sz w:val="24"/>
          <w:szCs w:val="28"/>
          <w:lang w:val="tt-RU"/>
        </w:rPr>
        <w:t>Миңнегулов Х. Й., Садретдинов Ш.Ә. Урта гасыр һәм Х1Х  йөз татар әдәбияты /Казан: Мәгариф нәшр. 1998.</w:t>
      </w:r>
    </w:p>
    <w:p w:rsidR="00A020A4" w:rsidRPr="003F12FC" w:rsidRDefault="00A020A4" w:rsidP="00A020A4">
      <w:pPr>
        <w:numPr>
          <w:ilvl w:val="0"/>
          <w:numId w:val="1"/>
        </w:numPr>
        <w:spacing w:before="100" w:beforeAutospacing="1" w:after="100" w:afterAutospacing="1" w:line="360" w:lineRule="auto"/>
        <w:ind w:left="714" w:hanging="357"/>
        <w:contextualSpacing/>
        <w:jc w:val="both"/>
        <w:rPr>
          <w:rFonts w:ascii="Times New Roman" w:hAnsi="Times New Roman" w:cs="Times New Roman"/>
          <w:sz w:val="24"/>
          <w:szCs w:val="28"/>
          <w:lang w:val="tt-RU"/>
        </w:rPr>
      </w:pPr>
      <w:r w:rsidRPr="003F12FC">
        <w:rPr>
          <w:rStyle w:val="c2"/>
          <w:rFonts w:ascii="Times New Roman" w:hAnsi="Times New Roman" w:cs="Times New Roman"/>
          <w:sz w:val="24"/>
          <w:szCs w:val="28"/>
          <w:lang w:val="tt-RU"/>
        </w:rPr>
        <w:t xml:space="preserve"> Сафиуллина Ф., Зәкиев М.З. Хәзерге татар әдәби теле / Казан: Мәгариф нәшр.,1994.</w:t>
      </w:r>
    </w:p>
    <w:p w:rsidR="001E79AE" w:rsidRPr="003C4A9B" w:rsidRDefault="001E79AE">
      <w:pPr>
        <w:rPr>
          <w:lang w:val="tt-RU"/>
        </w:rPr>
      </w:pPr>
    </w:p>
    <w:sectPr w:rsidR="001E79AE" w:rsidRPr="003C4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26AF3"/>
    <w:multiLevelType w:val="multilevel"/>
    <w:tmpl w:val="66CE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0A"/>
    <w:rsid w:val="000C05AE"/>
    <w:rsid w:val="001E79AE"/>
    <w:rsid w:val="002631AD"/>
    <w:rsid w:val="00292730"/>
    <w:rsid w:val="002D7596"/>
    <w:rsid w:val="002F7AC0"/>
    <w:rsid w:val="00323568"/>
    <w:rsid w:val="00373D52"/>
    <w:rsid w:val="003C4A9B"/>
    <w:rsid w:val="003F12FC"/>
    <w:rsid w:val="006F7A6F"/>
    <w:rsid w:val="007416B4"/>
    <w:rsid w:val="00744CCE"/>
    <w:rsid w:val="00885A2B"/>
    <w:rsid w:val="008D6C23"/>
    <w:rsid w:val="00A020A4"/>
    <w:rsid w:val="00B37D0E"/>
    <w:rsid w:val="00CA54DE"/>
    <w:rsid w:val="00CA726E"/>
    <w:rsid w:val="00D55277"/>
    <w:rsid w:val="00E735CC"/>
    <w:rsid w:val="00EC7E0A"/>
    <w:rsid w:val="00FE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41707-6168-4D5A-81BB-9A4CBA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C4A9B"/>
  </w:style>
  <w:style w:type="paragraph" w:customStyle="1" w:styleId="c4">
    <w:name w:val="c4"/>
    <w:basedOn w:val="a"/>
    <w:rsid w:val="003C4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D6C23"/>
    <w:pPr>
      <w:spacing w:after="200" w:line="276" w:lineRule="auto"/>
      <w:ind w:left="720"/>
      <w:contextualSpacing/>
    </w:pPr>
    <w:rPr>
      <w:rFonts w:eastAsiaTheme="minorEastAsia"/>
      <w:lang w:eastAsia="ru-RU"/>
    </w:rPr>
  </w:style>
  <w:style w:type="character" w:customStyle="1" w:styleId="c0">
    <w:name w:val="c0"/>
    <w:basedOn w:val="a0"/>
    <w:rsid w:val="00292730"/>
  </w:style>
  <w:style w:type="character" w:customStyle="1" w:styleId="c7">
    <w:name w:val="c7"/>
    <w:basedOn w:val="a0"/>
    <w:rsid w:val="00292730"/>
  </w:style>
  <w:style w:type="paragraph" w:customStyle="1" w:styleId="c6">
    <w:name w:val="c6"/>
    <w:basedOn w:val="a"/>
    <w:rsid w:val="00292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9273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4</cp:revision>
  <dcterms:created xsi:type="dcterms:W3CDTF">2021-10-19T07:21:00Z</dcterms:created>
  <dcterms:modified xsi:type="dcterms:W3CDTF">2021-10-19T11:11:00Z</dcterms:modified>
</cp:coreProperties>
</file>